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DBD3" w14:textId="77777777" w:rsidR="00E20695" w:rsidRDefault="00877C00" w:rsidP="00517358">
      <w:pPr>
        <w:jc w:val="center"/>
        <w:rPr>
          <w:sz w:val="36"/>
          <w:szCs w:val="36"/>
        </w:rPr>
      </w:pPr>
      <w:r w:rsidRPr="00323D59">
        <w:rPr>
          <w:rFonts w:ascii="Arial" w:hAnsi="Arial" w:cs="Arial"/>
          <w:b/>
          <w:noProof/>
          <w:sz w:val="28"/>
          <w:szCs w:val="28"/>
          <w:lang w:val="en-IE" w:eastAsia="en-IE"/>
        </w:rPr>
        <w:drawing>
          <wp:inline distT="0" distB="0" distL="0" distR="0" wp14:anchorId="7641DC5D" wp14:editId="7641DC5E">
            <wp:extent cx="5332883" cy="1638300"/>
            <wp:effectExtent l="0" t="0" r="1270" b="0"/>
            <wp:docPr id="2" name="Picture 2" descr="LCCC Colour Logo hi-res JPEG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Colour Logo hi-res JPEG versio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8214" cy="1649154"/>
                    </a:xfrm>
                    <a:prstGeom prst="rect">
                      <a:avLst/>
                    </a:prstGeom>
                    <a:noFill/>
                    <a:ln>
                      <a:noFill/>
                    </a:ln>
                  </pic:spPr>
                </pic:pic>
              </a:graphicData>
            </a:graphic>
          </wp:inline>
        </w:drawing>
      </w:r>
    </w:p>
    <w:p w14:paraId="7641DBD4" w14:textId="77777777" w:rsidR="00EA74DC" w:rsidRDefault="00EA74DC">
      <w:pPr>
        <w:jc w:val="center"/>
        <w:rPr>
          <w:rFonts w:ascii="Arial" w:hAnsi="Arial" w:cs="Arial"/>
          <w:b/>
          <w:sz w:val="28"/>
          <w:szCs w:val="28"/>
          <w:u w:val="single"/>
          <w:lang w:val="en-IE"/>
        </w:rPr>
      </w:pPr>
    </w:p>
    <w:p w14:paraId="7641DBD5" w14:textId="77224266" w:rsidR="00877C00" w:rsidRDefault="00877C00" w:rsidP="00AF68CA">
      <w:pPr>
        <w:jc w:val="center"/>
        <w:rPr>
          <w:rFonts w:ascii="Arial" w:hAnsi="Arial" w:cs="Arial"/>
          <w:b/>
          <w:sz w:val="28"/>
          <w:szCs w:val="28"/>
          <w:u w:val="single"/>
          <w:lang w:val="en-IE"/>
        </w:rPr>
      </w:pPr>
    </w:p>
    <w:p w14:paraId="7641DBD6" w14:textId="77777777" w:rsidR="00350006" w:rsidRPr="006C296A" w:rsidRDefault="00AF68CA" w:rsidP="00586911">
      <w:pPr>
        <w:ind w:left="720" w:firstLine="720"/>
        <w:rPr>
          <w:rFonts w:asciiTheme="minorHAnsi" w:hAnsiTheme="minorHAnsi" w:cstheme="minorHAnsi"/>
          <w:b/>
          <w:u w:val="single"/>
          <w:lang w:val="en-IE"/>
        </w:rPr>
      </w:pPr>
      <w:r w:rsidRPr="006C296A">
        <w:rPr>
          <w:rFonts w:asciiTheme="minorHAnsi" w:hAnsiTheme="minorHAnsi" w:cstheme="minorHAnsi"/>
          <w:b/>
          <w:u w:val="single"/>
          <w:lang w:val="en-IE"/>
        </w:rPr>
        <w:t>BRIEFING DOCUMENT</w:t>
      </w:r>
      <w:r w:rsidR="005C2CE3" w:rsidRPr="006C296A">
        <w:rPr>
          <w:rFonts w:asciiTheme="minorHAnsi" w:hAnsiTheme="minorHAnsi" w:cstheme="minorHAnsi"/>
          <w:b/>
          <w:u w:val="single"/>
          <w:lang w:val="en-IE"/>
        </w:rPr>
        <w:t xml:space="preserve">, APPLICATION &amp; </w:t>
      </w:r>
      <w:r w:rsidRPr="006C296A">
        <w:rPr>
          <w:rFonts w:asciiTheme="minorHAnsi" w:hAnsiTheme="minorHAnsi" w:cstheme="minorHAnsi"/>
          <w:b/>
          <w:u w:val="single"/>
          <w:lang w:val="en-IE"/>
        </w:rPr>
        <w:t>SELECTION PROCESS</w:t>
      </w:r>
    </w:p>
    <w:p w14:paraId="7641DBD7" w14:textId="4E8A9B11" w:rsidR="00AF68CA" w:rsidRPr="006C296A" w:rsidRDefault="00AF68CA" w:rsidP="00586911">
      <w:pPr>
        <w:rPr>
          <w:rFonts w:asciiTheme="minorHAnsi" w:hAnsiTheme="minorHAnsi" w:cstheme="minorHAnsi"/>
          <w:b/>
          <w:u w:val="single"/>
          <w:lang w:val="en-IE"/>
        </w:rPr>
      </w:pPr>
    </w:p>
    <w:p w14:paraId="7641DBD8" w14:textId="0DCF47CD" w:rsidR="00F05E37" w:rsidRPr="006C296A" w:rsidRDefault="00986A1E" w:rsidP="00586911">
      <w:pPr>
        <w:ind w:left="2880" w:firstLine="720"/>
        <w:rPr>
          <w:rFonts w:asciiTheme="minorHAnsi" w:hAnsiTheme="minorHAnsi" w:cstheme="minorHAnsi"/>
          <w:b/>
          <w:u w:val="single"/>
          <w:lang w:val="en-IE"/>
        </w:rPr>
      </w:pPr>
      <w:r w:rsidRPr="006C296A">
        <w:rPr>
          <w:rFonts w:asciiTheme="minorHAnsi" w:hAnsiTheme="minorHAnsi" w:cstheme="minorHAnsi"/>
          <w:b/>
          <w:u w:val="single"/>
          <w:lang w:val="en-IE"/>
        </w:rPr>
        <w:t xml:space="preserve">ASSISTANT </w:t>
      </w:r>
      <w:r w:rsidR="003267C9" w:rsidRPr="006C296A">
        <w:rPr>
          <w:rFonts w:asciiTheme="minorHAnsi" w:hAnsiTheme="minorHAnsi" w:cstheme="minorHAnsi"/>
          <w:b/>
          <w:u w:val="single"/>
          <w:lang w:val="en-IE"/>
        </w:rPr>
        <w:t>STAFF OFFICER</w:t>
      </w:r>
    </w:p>
    <w:p w14:paraId="7306BC9A" w14:textId="0F233DCA" w:rsidR="00EE7086" w:rsidRPr="006C296A" w:rsidRDefault="00EE7086" w:rsidP="00EE7086">
      <w:pPr>
        <w:ind w:left="2160" w:firstLine="720"/>
        <w:jc w:val="center"/>
        <w:rPr>
          <w:rFonts w:asciiTheme="minorHAnsi" w:hAnsiTheme="minorHAnsi" w:cstheme="minorHAnsi"/>
          <w:b/>
          <w:u w:val="single"/>
          <w:lang w:val="en-IE"/>
        </w:rPr>
      </w:pPr>
    </w:p>
    <w:p w14:paraId="6B0EC722" w14:textId="77777777" w:rsidR="003267C9" w:rsidRPr="006C296A" w:rsidRDefault="003267C9" w:rsidP="003267C9">
      <w:pPr>
        <w:jc w:val="both"/>
        <w:rPr>
          <w:rFonts w:asciiTheme="minorHAnsi" w:hAnsiTheme="minorHAnsi" w:cstheme="minorHAnsi"/>
        </w:rPr>
      </w:pPr>
      <w:r w:rsidRPr="006C296A">
        <w:rPr>
          <w:rFonts w:asciiTheme="minorHAnsi" w:hAnsiTheme="minorHAnsi" w:cstheme="minorHAnsi"/>
        </w:rPr>
        <w:t xml:space="preserve">Limerick City and County Council is currently inviting applications from suitably qualified persons for the above competition. </w:t>
      </w:r>
    </w:p>
    <w:p w14:paraId="46F163B7" w14:textId="77777777" w:rsidR="003267C9" w:rsidRPr="006C296A" w:rsidRDefault="003267C9" w:rsidP="003267C9">
      <w:pPr>
        <w:jc w:val="both"/>
        <w:rPr>
          <w:rFonts w:asciiTheme="minorHAnsi" w:hAnsiTheme="minorHAnsi" w:cstheme="minorHAnsi"/>
        </w:rPr>
      </w:pPr>
    </w:p>
    <w:p w14:paraId="210FDD7E" w14:textId="77D6D3C6" w:rsidR="003267C9" w:rsidRPr="006C296A" w:rsidRDefault="003267C9" w:rsidP="003267C9">
      <w:pPr>
        <w:jc w:val="both"/>
        <w:rPr>
          <w:rFonts w:asciiTheme="minorHAnsi" w:hAnsiTheme="minorHAnsi" w:cstheme="minorHAnsi"/>
        </w:rPr>
      </w:pPr>
      <w:r w:rsidRPr="006C296A">
        <w:rPr>
          <w:rFonts w:asciiTheme="minorHAnsi" w:hAnsiTheme="minorHAnsi" w:cstheme="minorHAnsi"/>
        </w:rPr>
        <w:t xml:space="preserve">Limerick City and County Council will, following the interview process, form 3 panels for the post of </w:t>
      </w:r>
      <w:r w:rsidR="00986A1E" w:rsidRPr="006C296A">
        <w:rPr>
          <w:rFonts w:asciiTheme="minorHAnsi" w:hAnsiTheme="minorHAnsi" w:cstheme="minorHAnsi"/>
        </w:rPr>
        <w:t xml:space="preserve">Assistant </w:t>
      </w:r>
      <w:r w:rsidRPr="006C296A">
        <w:rPr>
          <w:rFonts w:asciiTheme="minorHAnsi" w:hAnsiTheme="minorHAnsi" w:cstheme="minorHAnsi"/>
        </w:rPr>
        <w:t xml:space="preserve">Staff Officer (Grade </w:t>
      </w:r>
      <w:r w:rsidR="00986A1E" w:rsidRPr="006C296A">
        <w:rPr>
          <w:rFonts w:asciiTheme="minorHAnsi" w:hAnsiTheme="minorHAnsi" w:cstheme="minorHAnsi"/>
        </w:rPr>
        <w:t>I</w:t>
      </w:r>
      <w:r w:rsidRPr="006C296A">
        <w:rPr>
          <w:rFonts w:asciiTheme="minorHAnsi" w:hAnsiTheme="minorHAnsi" w:cstheme="minorHAnsi"/>
        </w:rPr>
        <w:t>V) from which future relevant vacancies may be filled</w:t>
      </w:r>
      <w:r w:rsidRPr="006C296A">
        <w:rPr>
          <w:rFonts w:asciiTheme="minorHAnsi" w:hAnsiTheme="minorHAnsi" w:cstheme="minorHAnsi"/>
          <w:lang w:val="en-IE"/>
        </w:rPr>
        <w:t xml:space="preserve"> subject to sanction approval from the Department of Housing, Local Government and Heritage</w:t>
      </w:r>
      <w:r w:rsidRPr="006C296A">
        <w:rPr>
          <w:rFonts w:asciiTheme="minorHAnsi" w:hAnsiTheme="minorHAnsi" w:cstheme="minorHAnsi"/>
        </w:rPr>
        <w:t xml:space="preserve">. </w:t>
      </w:r>
    </w:p>
    <w:p w14:paraId="316C4514" w14:textId="77777777" w:rsidR="003267C9" w:rsidRPr="006C296A" w:rsidRDefault="003267C9" w:rsidP="003267C9">
      <w:pPr>
        <w:jc w:val="both"/>
        <w:rPr>
          <w:rFonts w:asciiTheme="minorHAnsi" w:hAnsiTheme="minorHAnsi" w:cstheme="minorHAnsi"/>
        </w:rPr>
      </w:pPr>
    </w:p>
    <w:p w14:paraId="1633BB34" w14:textId="5B49A941" w:rsidR="003267C9" w:rsidRPr="006C296A" w:rsidRDefault="003267C9" w:rsidP="003267C9">
      <w:pPr>
        <w:jc w:val="both"/>
        <w:rPr>
          <w:rFonts w:asciiTheme="minorHAnsi" w:hAnsiTheme="minorHAnsi" w:cstheme="minorHAnsi"/>
        </w:rPr>
      </w:pPr>
      <w:r w:rsidRPr="006C296A">
        <w:rPr>
          <w:rFonts w:asciiTheme="minorHAnsi" w:hAnsiTheme="minorHAnsi" w:cstheme="minorHAnsi"/>
        </w:rPr>
        <w:t>These panels will exist for 12 months and may be extended for a further period of 12 months. Suitably qualified persons are invited to apply for the following panel(s</w:t>
      </w:r>
      <w:r w:rsidR="00577ADB" w:rsidRPr="006C296A">
        <w:rPr>
          <w:rFonts w:asciiTheme="minorHAnsi" w:hAnsiTheme="minorHAnsi" w:cstheme="minorHAnsi"/>
        </w:rPr>
        <w:t>):</w:t>
      </w:r>
    </w:p>
    <w:p w14:paraId="7EF39105" w14:textId="77777777" w:rsidR="003267C9" w:rsidRPr="006C296A" w:rsidRDefault="003267C9" w:rsidP="003267C9">
      <w:pPr>
        <w:jc w:val="both"/>
        <w:rPr>
          <w:rFonts w:asciiTheme="minorHAnsi" w:hAnsiTheme="minorHAnsi" w:cstheme="minorHAnsi"/>
        </w:rPr>
      </w:pPr>
    </w:p>
    <w:p w14:paraId="75074544" w14:textId="7E8CB073" w:rsidR="00667952" w:rsidRPr="006C296A" w:rsidRDefault="00667952" w:rsidP="00667952">
      <w:pPr>
        <w:widowControl w:val="0"/>
        <w:jc w:val="both"/>
        <w:rPr>
          <w:rFonts w:asciiTheme="minorHAnsi" w:eastAsia="Arial Unicode MS" w:hAnsiTheme="minorHAnsi" w:cstheme="minorHAnsi"/>
          <w:b/>
          <w:bCs/>
          <w:kern w:val="1"/>
          <w:u w:val="single"/>
          <w:lang w:eastAsia="hi-IN" w:bidi="hi-IN"/>
        </w:rPr>
      </w:pPr>
      <w:r w:rsidRPr="006C296A">
        <w:rPr>
          <w:rFonts w:asciiTheme="minorHAnsi" w:eastAsia="Arial Unicode MS" w:hAnsiTheme="minorHAnsi" w:cstheme="minorHAnsi"/>
          <w:b/>
          <w:bCs/>
          <w:kern w:val="1"/>
          <w:u w:val="single"/>
          <w:lang w:eastAsia="hi-IN" w:bidi="hi-IN"/>
        </w:rPr>
        <w:t>Panel Formation</w:t>
      </w:r>
    </w:p>
    <w:p w14:paraId="32F93C83"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br/>
        <w:t>A.</w:t>
      </w:r>
      <w:r w:rsidRPr="006C296A">
        <w:rPr>
          <w:rFonts w:asciiTheme="minorHAnsi" w:eastAsia="Arial Unicode MS" w:hAnsiTheme="minorHAnsi" w:cstheme="minorHAnsi"/>
          <w:bCs/>
          <w:kern w:val="1"/>
          <w:lang w:eastAsia="hi-IN" w:bidi="hi-IN"/>
        </w:rPr>
        <w:tab/>
        <w:t xml:space="preserve">50% confined to employees of the sector, </w:t>
      </w:r>
    </w:p>
    <w:p w14:paraId="1E933C58"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t>B.</w:t>
      </w:r>
      <w:r w:rsidRPr="006C296A">
        <w:rPr>
          <w:rFonts w:asciiTheme="minorHAnsi" w:eastAsia="Arial Unicode MS" w:hAnsiTheme="minorHAnsi" w:cstheme="minorHAnsi"/>
          <w:bCs/>
          <w:kern w:val="1"/>
          <w:lang w:eastAsia="hi-IN" w:bidi="hi-IN"/>
        </w:rPr>
        <w:tab/>
        <w:t>30% open</w:t>
      </w:r>
    </w:p>
    <w:p w14:paraId="117EABC7" w14:textId="1C84B18A" w:rsidR="00667952" w:rsidRPr="006C296A" w:rsidRDefault="00667952" w:rsidP="00667952">
      <w:pPr>
        <w:widowControl w:val="0"/>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t>C.</w:t>
      </w:r>
      <w:r w:rsidRPr="006C296A">
        <w:rPr>
          <w:rFonts w:asciiTheme="minorHAnsi" w:eastAsia="Arial Unicode MS" w:hAnsiTheme="minorHAnsi" w:cstheme="minorHAnsi"/>
          <w:bCs/>
          <w:kern w:val="1"/>
          <w:lang w:eastAsia="hi-IN" w:bidi="hi-IN"/>
        </w:rPr>
        <w:tab/>
        <w:t xml:space="preserve">20% confined to employees of Limerick City and County Council </w:t>
      </w:r>
    </w:p>
    <w:p w14:paraId="4390A06C"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1E6732BE" w14:textId="77777777" w:rsidR="00667952" w:rsidRPr="006C296A" w:rsidRDefault="00667952" w:rsidP="00667952">
      <w:pPr>
        <w:widowControl w:val="0"/>
        <w:jc w:val="both"/>
        <w:rPr>
          <w:rFonts w:asciiTheme="minorHAnsi" w:eastAsia="Arial Unicode MS" w:hAnsiTheme="minorHAnsi" w:cstheme="minorHAnsi"/>
          <w:kern w:val="1"/>
          <w:lang w:eastAsia="hi-IN" w:bidi="hi-IN"/>
        </w:rPr>
      </w:pPr>
      <w:r w:rsidRPr="006C296A">
        <w:rPr>
          <w:rFonts w:asciiTheme="minorHAnsi" w:eastAsia="Arial Unicode MS" w:hAnsiTheme="minorHAnsi" w:cstheme="minorHAnsi"/>
          <w:kern w:val="1"/>
          <w:lang w:eastAsia="hi-IN" w:bidi="hi-IN"/>
        </w:rPr>
        <w:t xml:space="preserve">Panel A (Confined to the Local Authority Sector) will comprise of successful applicants, in order of merit, from within the Local Authority Sector only, i.e. candidates serving in a Local Authority or Regional Assembly (where applicable). </w:t>
      </w:r>
    </w:p>
    <w:p w14:paraId="78125EE3" w14:textId="77777777" w:rsidR="00667952" w:rsidRPr="006C296A" w:rsidRDefault="00667952" w:rsidP="00667952">
      <w:pPr>
        <w:widowControl w:val="0"/>
        <w:jc w:val="both"/>
        <w:rPr>
          <w:rFonts w:asciiTheme="minorHAnsi" w:eastAsia="Arial Unicode MS" w:hAnsiTheme="minorHAnsi" w:cstheme="minorHAnsi"/>
          <w:kern w:val="1"/>
          <w:lang w:eastAsia="hi-IN" w:bidi="hi-IN"/>
        </w:rPr>
      </w:pPr>
    </w:p>
    <w:p w14:paraId="73CF2FAF" w14:textId="77777777" w:rsidR="00667952" w:rsidRPr="006C296A" w:rsidRDefault="00667952" w:rsidP="00667952">
      <w:pPr>
        <w:widowControl w:val="0"/>
        <w:jc w:val="both"/>
        <w:rPr>
          <w:rFonts w:asciiTheme="minorHAnsi" w:eastAsia="Arial Unicode MS" w:hAnsiTheme="minorHAnsi" w:cstheme="minorHAnsi"/>
          <w:kern w:val="1"/>
          <w:lang w:eastAsia="hi-IN" w:bidi="hi-IN"/>
        </w:rPr>
      </w:pPr>
      <w:r w:rsidRPr="006C296A">
        <w:rPr>
          <w:rFonts w:asciiTheme="minorHAnsi" w:eastAsia="Arial Unicode MS" w:hAnsiTheme="minorHAnsi" w:cstheme="minorHAnsi"/>
          <w:kern w:val="1"/>
          <w:lang w:eastAsia="hi-IN" w:bidi="hi-IN"/>
        </w:rPr>
        <w:t xml:space="preserve">Panel B (Open Competition) will comprise of all successful applicants in order of merit and may include candidates serving in a Local Authority, Regional Assembly and external candidates. </w:t>
      </w:r>
    </w:p>
    <w:p w14:paraId="6E654B47" w14:textId="77777777" w:rsidR="00667952" w:rsidRPr="006C296A" w:rsidRDefault="00667952" w:rsidP="00667952">
      <w:pPr>
        <w:widowControl w:val="0"/>
        <w:jc w:val="both"/>
        <w:rPr>
          <w:rFonts w:asciiTheme="minorHAnsi" w:eastAsia="Arial Unicode MS" w:hAnsiTheme="minorHAnsi" w:cstheme="minorHAnsi"/>
          <w:kern w:val="1"/>
          <w:lang w:eastAsia="hi-IN" w:bidi="hi-IN"/>
        </w:rPr>
      </w:pPr>
    </w:p>
    <w:p w14:paraId="3F05C2A0" w14:textId="18C248DC" w:rsidR="00667952" w:rsidRPr="006C296A" w:rsidRDefault="00667952" w:rsidP="00667952">
      <w:pPr>
        <w:widowControl w:val="0"/>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kern w:val="1"/>
          <w:lang w:eastAsia="hi-IN" w:bidi="hi-IN"/>
        </w:rPr>
        <w:t xml:space="preserve">Panel C </w:t>
      </w:r>
      <w:r w:rsidR="00986A1E" w:rsidRPr="006C296A">
        <w:rPr>
          <w:rFonts w:asciiTheme="minorHAnsi" w:eastAsia="Arial Unicode MS" w:hAnsiTheme="minorHAnsi" w:cstheme="minorHAnsi"/>
          <w:kern w:val="1"/>
          <w:lang w:eastAsia="hi-IN" w:bidi="hi-IN"/>
        </w:rPr>
        <w:t xml:space="preserve">(Confined to Limerick City and </w:t>
      </w:r>
      <w:r w:rsidRPr="006C296A">
        <w:rPr>
          <w:rFonts w:asciiTheme="minorHAnsi" w:eastAsia="Arial Unicode MS" w:hAnsiTheme="minorHAnsi" w:cstheme="minorHAnsi"/>
          <w:kern w:val="1"/>
          <w:lang w:eastAsia="hi-IN" w:bidi="hi-IN"/>
        </w:rPr>
        <w:t xml:space="preserve">County Council) will comprise of successful applicants, in order of merit, from within Limerick City and County Council only. </w:t>
      </w:r>
      <w:r w:rsidRPr="006C296A">
        <w:rPr>
          <w:rFonts w:asciiTheme="minorHAnsi" w:eastAsia="Arial Unicode MS" w:hAnsiTheme="minorHAnsi" w:cstheme="minorHAnsi"/>
          <w:bCs/>
          <w:kern w:val="1"/>
          <w:lang w:eastAsia="hi-IN" w:bidi="hi-IN"/>
        </w:rPr>
        <w:t xml:space="preserve"> </w:t>
      </w:r>
    </w:p>
    <w:p w14:paraId="5B085A40" w14:textId="0F9B26C1"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4E2A6712" w14:textId="1C58F349"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1B79EF32" w14:textId="345CC028"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65448436"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6A7B3931"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lastRenderedPageBreak/>
        <w:t>The advertising process for filling of posts according to these procedures is on the basis of:</w:t>
      </w:r>
    </w:p>
    <w:p w14:paraId="144DF4E1" w14:textId="77777777" w:rsidR="00667952" w:rsidRPr="006C296A" w:rsidRDefault="00667952" w:rsidP="00667952">
      <w:pPr>
        <w:widowControl w:val="0"/>
        <w:jc w:val="both"/>
        <w:rPr>
          <w:rFonts w:asciiTheme="minorHAnsi" w:eastAsia="Arial Unicode MS" w:hAnsiTheme="minorHAnsi" w:cstheme="minorHAnsi"/>
          <w:bCs/>
          <w:kern w:val="1"/>
          <w:lang w:eastAsia="hi-IN" w:bidi="hi-IN"/>
        </w:rPr>
      </w:pPr>
    </w:p>
    <w:p w14:paraId="0DB81AAE" w14:textId="77777777" w:rsidR="00667952" w:rsidRPr="006C296A" w:rsidRDefault="00667952" w:rsidP="00667952">
      <w:pPr>
        <w:widowControl w:val="0"/>
        <w:numPr>
          <w:ilvl w:val="0"/>
          <w:numId w:val="13"/>
        </w:numPr>
        <w:contextualSpacing/>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t xml:space="preserve">Advertising one competition and </w:t>
      </w:r>
    </w:p>
    <w:p w14:paraId="6AE44EDD" w14:textId="77777777" w:rsidR="00667952" w:rsidRPr="006C296A" w:rsidRDefault="00667952" w:rsidP="00667952">
      <w:pPr>
        <w:widowControl w:val="0"/>
        <w:numPr>
          <w:ilvl w:val="0"/>
          <w:numId w:val="13"/>
        </w:numPr>
        <w:contextualSpacing/>
        <w:jc w:val="both"/>
        <w:rPr>
          <w:rFonts w:asciiTheme="minorHAnsi" w:eastAsia="Arial Unicode MS" w:hAnsiTheme="minorHAnsi" w:cstheme="minorHAnsi"/>
          <w:bCs/>
          <w:kern w:val="1"/>
          <w:lang w:eastAsia="hi-IN" w:bidi="hi-IN"/>
        </w:rPr>
      </w:pPr>
      <w:r w:rsidRPr="006C296A">
        <w:rPr>
          <w:rFonts w:asciiTheme="minorHAnsi" w:eastAsia="Arial Unicode MS" w:hAnsiTheme="minorHAnsi" w:cstheme="minorHAnsi"/>
          <w:bCs/>
          <w:kern w:val="1"/>
          <w:lang w:eastAsia="hi-IN" w:bidi="hi-IN"/>
        </w:rPr>
        <w:t xml:space="preserve">Forming three separate panels to meet the requirements of the ratio of posts to be confined to the local government sector, open and confined to the local authority as indicated above. </w:t>
      </w:r>
    </w:p>
    <w:p w14:paraId="53B26354" w14:textId="77777777" w:rsidR="00667952" w:rsidRPr="006C296A" w:rsidRDefault="00667952">
      <w:pPr>
        <w:jc w:val="both"/>
        <w:rPr>
          <w:rFonts w:asciiTheme="minorHAnsi" w:hAnsiTheme="minorHAnsi" w:cstheme="minorHAnsi"/>
          <w:b/>
          <w:smallCaps/>
          <w:u w:val="single"/>
          <w:lang w:val="en-IE"/>
        </w:rPr>
      </w:pPr>
    </w:p>
    <w:p w14:paraId="5794A768" w14:textId="77777777" w:rsidR="006C296A" w:rsidRPr="006C296A" w:rsidRDefault="006C296A" w:rsidP="006C296A">
      <w:pPr>
        <w:jc w:val="both"/>
        <w:rPr>
          <w:rFonts w:asciiTheme="minorHAnsi" w:hAnsiTheme="minorHAnsi" w:cs="Arial"/>
        </w:rPr>
      </w:pPr>
      <w:r w:rsidRPr="006C296A">
        <w:rPr>
          <w:rFonts w:asciiTheme="minorHAnsi" w:hAnsiTheme="minorHAnsi" w:cs="Arial"/>
          <w:b/>
        </w:rPr>
        <w:t>The Position</w:t>
      </w:r>
      <w:r w:rsidRPr="006C296A">
        <w:rPr>
          <w:rFonts w:asciiTheme="minorHAnsi" w:hAnsiTheme="minorHAnsi" w:cs="Arial"/>
        </w:rPr>
        <w:t xml:space="preserve"> </w:t>
      </w:r>
    </w:p>
    <w:p w14:paraId="7CE7299A" w14:textId="77777777" w:rsidR="006C296A" w:rsidRPr="006C296A" w:rsidRDefault="006C296A" w:rsidP="006C296A">
      <w:pPr>
        <w:jc w:val="both"/>
        <w:rPr>
          <w:rFonts w:asciiTheme="minorHAnsi" w:hAnsiTheme="minorHAnsi" w:cs="Arial"/>
        </w:rPr>
      </w:pPr>
    </w:p>
    <w:p w14:paraId="4B33FD91" w14:textId="77777777" w:rsidR="006C296A" w:rsidRPr="006C296A" w:rsidRDefault="006C296A" w:rsidP="006C296A">
      <w:pPr>
        <w:jc w:val="both"/>
        <w:rPr>
          <w:rFonts w:asciiTheme="minorHAnsi" w:hAnsiTheme="minorHAnsi" w:cs="Arial"/>
        </w:rPr>
      </w:pPr>
      <w:r w:rsidRPr="006C296A">
        <w:rPr>
          <w:rFonts w:asciiTheme="minorHAnsi" w:hAnsiTheme="minorHAnsi" w:cs="Arial"/>
        </w:rPr>
        <w:t>The Assistant Staff Officer is a support or supervisory position within the Council and is assigned responsibility for the day to day operation of a work area, section or team.  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 set out in Departmental and Team Plans.  The Assistant Staff Officer is expected to carry out their duties in a manner that enhances public trust and confidence.</w:t>
      </w:r>
    </w:p>
    <w:p w14:paraId="24939100" w14:textId="77777777" w:rsidR="006C296A" w:rsidRPr="006C296A" w:rsidRDefault="006C296A" w:rsidP="006C296A">
      <w:pPr>
        <w:jc w:val="both"/>
        <w:rPr>
          <w:rFonts w:asciiTheme="minorHAnsi" w:hAnsiTheme="minorHAnsi" w:cs="Arial"/>
        </w:rPr>
      </w:pPr>
    </w:p>
    <w:p w14:paraId="4C2E6100" w14:textId="77777777" w:rsidR="006C296A" w:rsidRPr="006C296A" w:rsidRDefault="006C296A" w:rsidP="006C296A">
      <w:pPr>
        <w:jc w:val="both"/>
        <w:rPr>
          <w:rFonts w:asciiTheme="minorHAnsi" w:hAnsiTheme="minorHAnsi" w:cs="Arial"/>
          <w:b/>
          <w:color w:val="000000"/>
          <w:shd w:val="clear" w:color="auto" w:fill="FFFFFF"/>
        </w:rPr>
      </w:pPr>
      <w:r w:rsidRPr="006C296A">
        <w:rPr>
          <w:rFonts w:asciiTheme="minorHAnsi" w:hAnsiTheme="minorHAnsi" w:cs="Arial"/>
          <w:b/>
          <w:color w:val="000000"/>
          <w:shd w:val="clear" w:color="auto" w:fill="FFFFFF"/>
        </w:rPr>
        <w:t>Key Duties:</w:t>
      </w:r>
    </w:p>
    <w:p w14:paraId="2A4C1917" w14:textId="77777777" w:rsidR="006C296A" w:rsidRPr="006C296A" w:rsidRDefault="006C296A" w:rsidP="006C296A">
      <w:pPr>
        <w:jc w:val="both"/>
        <w:rPr>
          <w:rFonts w:asciiTheme="minorHAnsi" w:hAnsiTheme="minorHAnsi" w:cs="Arial"/>
          <w:b/>
          <w:color w:val="000000"/>
          <w:shd w:val="clear" w:color="auto" w:fill="FFFFFF"/>
        </w:rPr>
      </w:pPr>
    </w:p>
    <w:p w14:paraId="446B43E6" w14:textId="77777777" w:rsidR="006C296A" w:rsidRPr="006C296A" w:rsidRDefault="006C296A" w:rsidP="006C296A">
      <w:pPr>
        <w:jc w:val="both"/>
        <w:rPr>
          <w:rFonts w:asciiTheme="minorHAnsi" w:hAnsiTheme="minorHAnsi" w:cs="Arial"/>
        </w:rPr>
      </w:pPr>
      <w:r w:rsidRPr="006C296A">
        <w:rPr>
          <w:rFonts w:asciiTheme="minorHAnsi" w:hAnsiTheme="minorHAnsi" w:cs="Arial"/>
        </w:rPr>
        <w:t>The following is a non-exhaustive list of key duties and responsibilities which may be assigned to an Assistant Staff Officer:</w:t>
      </w:r>
    </w:p>
    <w:p w14:paraId="62189F67" w14:textId="77777777" w:rsidR="006C296A" w:rsidRPr="006C296A" w:rsidRDefault="006C296A" w:rsidP="006C296A">
      <w:pPr>
        <w:rPr>
          <w:rFonts w:asciiTheme="minorHAnsi" w:hAnsiTheme="minorHAnsi" w:cs="Arial"/>
        </w:rPr>
      </w:pPr>
    </w:p>
    <w:p w14:paraId="65A80BE1"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support the line manager to ensure the section or department work programmes are implemented to deliver on the Council’s Corporate Plan and operational matters.</w:t>
      </w:r>
    </w:p>
    <w:p w14:paraId="7ADCB24B" w14:textId="77777777" w:rsidR="006C296A" w:rsidRPr="006C296A" w:rsidRDefault="006C296A" w:rsidP="006C296A">
      <w:pPr>
        <w:ind w:left="720"/>
        <w:rPr>
          <w:rFonts w:asciiTheme="minorHAnsi" w:hAnsiTheme="minorHAnsi" w:cs="Arial"/>
        </w:rPr>
      </w:pPr>
    </w:p>
    <w:p w14:paraId="7FB0D53D"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communicate and liaise effectively with employees, supervisors and line managers in other sections, and customers in relation to operational matters for their section or area of work.</w:t>
      </w:r>
      <w:r w:rsidRPr="006C296A">
        <w:rPr>
          <w:rFonts w:asciiTheme="minorHAnsi" w:hAnsiTheme="minorHAnsi" w:cs="Arial"/>
        </w:rPr>
        <w:br/>
      </w:r>
    </w:p>
    <w:p w14:paraId="3DF177E0"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prepare reports, correspondence and other documents as necessary.</w:t>
      </w:r>
      <w:r w:rsidRPr="006C296A">
        <w:rPr>
          <w:rFonts w:asciiTheme="minorHAnsi" w:hAnsiTheme="minorHAnsi" w:cs="Arial"/>
        </w:rPr>
        <w:br/>
      </w:r>
    </w:p>
    <w:p w14:paraId="7390A9CF"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organise and facilitate internal and external meetings and participate and engage in discussions as appropriate.</w:t>
      </w:r>
      <w:r w:rsidRPr="006C296A">
        <w:rPr>
          <w:rFonts w:asciiTheme="minorHAnsi" w:hAnsiTheme="minorHAnsi" w:cs="Arial"/>
        </w:rPr>
        <w:br/>
      </w:r>
    </w:p>
    <w:p w14:paraId="0FCF5773"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provide assistance and support in the delivery of projects as required.</w:t>
      </w:r>
      <w:r w:rsidRPr="006C296A">
        <w:rPr>
          <w:rFonts w:asciiTheme="minorHAnsi" w:hAnsiTheme="minorHAnsi" w:cs="Arial"/>
        </w:rPr>
        <w:br/>
      </w:r>
    </w:p>
    <w:p w14:paraId="205A83F6"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ensure high levels of customer service, responding to queries and requests for information in a professional and courteous and timely manner.</w:t>
      </w:r>
      <w:r w:rsidRPr="006C296A">
        <w:rPr>
          <w:rFonts w:asciiTheme="minorHAnsi" w:hAnsiTheme="minorHAnsi" w:cs="Arial"/>
        </w:rPr>
        <w:br/>
      </w:r>
    </w:p>
    <w:p w14:paraId="4B853C26"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support the line manager to communicate, implement, and manage all change management initiatives within the relevant area of responsibility.</w:t>
      </w:r>
      <w:r w:rsidRPr="006C296A">
        <w:rPr>
          <w:rFonts w:asciiTheme="minorHAnsi" w:hAnsiTheme="minorHAnsi" w:cs="Arial"/>
        </w:rPr>
        <w:br/>
      </w:r>
    </w:p>
    <w:p w14:paraId="51615818"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lastRenderedPageBreak/>
        <w:t>To supervise employees within their team or programmes of work within their area of responsibility, providing support to team members or colleagues as required.</w:t>
      </w:r>
      <w:r w:rsidRPr="006C296A">
        <w:rPr>
          <w:rFonts w:asciiTheme="minorHAnsi" w:hAnsiTheme="minorHAnsi" w:cs="Arial"/>
        </w:rPr>
        <w:br/>
      </w:r>
    </w:p>
    <w:p w14:paraId="1E7D65D7"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participate in corporate activities and responsibilities appropriate to the grade.</w:t>
      </w:r>
      <w:r w:rsidRPr="006C296A">
        <w:rPr>
          <w:rFonts w:asciiTheme="minorHAnsi" w:hAnsiTheme="minorHAnsi" w:cs="Arial"/>
        </w:rPr>
        <w:br/>
      </w:r>
    </w:p>
    <w:p w14:paraId="4BB8A9C5"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be in compliance with Health and Safety legislative requirements, policies and procedures and safe systems of work.</w:t>
      </w:r>
      <w:r w:rsidRPr="006C296A">
        <w:rPr>
          <w:rFonts w:asciiTheme="minorHAnsi" w:hAnsiTheme="minorHAnsi" w:cs="Arial"/>
        </w:rPr>
        <w:br/>
      </w:r>
    </w:p>
    <w:p w14:paraId="0655BB0B"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deputise for the line manager or equivalent.</w:t>
      </w:r>
      <w:r w:rsidRPr="006C296A">
        <w:rPr>
          <w:rFonts w:asciiTheme="minorHAnsi" w:hAnsiTheme="minorHAnsi" w:cs="Arial"/>
        </w:rPr>
        <w:br/>
      </w:r>
    </w:p>
    <w:p w14:paraId="21F54B9F" w14:textId="77777777" w:rsidR="006C296A" w:rsidRPr="006C296A" w:rsidRDefault="006C296A" w:rsidP="006C296A">
      <w:pPr>
        <w:numPr>
          <w:ilvl w:val="0"/>
          <w:numId w:val="14"/>
        </w:numPr>
        <w:suppressAutoHyphens w:val="0"/>
        <w:rPr>
          <w:rFonts w:asciiTheme="minorHAnsi" w:hAnsiTheme="minorHAnsi" w:cs="Arial"/>
        </w:rPr>
      </w:pPr>
      <w:r w:rsidRPr="006C296A">
        <w:rPr>
          <w:rFonts w:asciiTheme="minorHAnsi" w:hAnsiTheme="minorHAnsi" w:cs="Arial"/>
        </w:rPr>
        <w:t>To undertake any other duties of a similar level and responsibility, as may be required or assigned, from time to time.</w:t>
      </w:r>
    </w:p>
    <w:p w14:paraId="5A62D632" w14:textId="77777777" w:rsidR="006C296A" w:rsidRPr="006C296A" w:rsidRDefault="006C296A" w:rsidP="006C296A">
      <w:pPr>
        <w:ind w:left="360"/>
        <w:rPr>
          <w:rFonts w:asciiTheme="minorHAnsi" w:hAnsiTheme="minorHAnsi" w:cs="Arial"/>
        </w:rPr>
      </w:pPr>
    </w:p>
    <w:p w14:paraId="1CC0284A" w14:textId="77777777" w:rsidR="006C296A" w:rsidRPr="006C296A" w:rsidRDefault="006C296A" w:rsidP="006C296A">
      <w:pPr>
        <w:ind w:left="360"/>
        <w:jc w:val="both"/>
        <w:rPr>
          <w:rFonts w:asciiTheme="minorHAnsi" w:hAnsiTheme="minorHAnsi" w:cs="Arial"/>
        </w:rPr>
      </w:pPr>
      <w:r w:rsidRPr="006C296A">
        <w:rPr>
          <w:rFonts w:asciiTheme="minorHAnsi" w:hAnsiTheme="minorHAnsi" w:cs="Arial"/>
        </w:rPr>
        <w:t>Notwithstanding the requirements of the post, successful applicants may be assigned to any service area/role within the Local Authority at an analogous level by the Chief Executive at any time.</w:t>
      </w:r>
    </w:p>
    <w:p w14:paraId="63CADED1" w14:textId="77777777" w:rsidR="00A56544" w:rsidRPr="006C296A" w:rsidRDefault="00A56544" w:rsidP="00A56544">
      <w:pPr>
        <w:widowControl w:val="0"/>
        <w:suppressAutoHyphens w:val="0"/>
        <w:autoSpaceDE w:val="0"/>
        <w:autoSpaceDN w:val="0"/>
        <w:ind w:left="502"/>
        <w:rPr>
          <w:rFonts w:asciiTheme="minorHAnsi" w:hAnsiTheme="minorHAnsi" w:cstheme="minorHAnsi"/>
          <w:highlight w:val="yellow"/>
          <w:lang w:val="en-IE" w:eastAsia="en-IE" w:bidi="en-IE"/>
        </w:rPr>
      </w:pPr>
    </w:p>
    <w:p w14:paraId="027E07E5" w14:textId="77777777" w:rsidR="003267C9" w:rsidRPr="00A10CA1" w:rsidRDefault="003267C9" w:rsidP="003267C9">
      <w:pPr>
        <w:jc w:val="both"/>
        <w:rPr>
          <w:rFonts w:asciiTheme="minorHAnsi" w:hAnsiTheme="minorHAnsi" w:cstheme="minorHAnsi"/>
          <w:color w:val="000000"/>
          <w:lang w:eastAsia="zh-CN"/>
        </w:rPr>
      </w:pPr>
    </w:p>
    <w:p w14:paraId="38018301" w14:textId="77777777" w:rsidR="003267C9" w:rsidRPr="00A10CA1" w:rsidRDefault="003267C9" w:rsidP="003267C9">
      <w:p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The ideal candidate will demonstrate:</w:t>
      </w:r>
    </w:p>
    <w:p w14:paraId="2D0B9AA7" w14:textId="77777777" w:rsidR="003267C9" w:rsidRPr="00A10CA1" w:rsidRDefault="003267C9" w:rsidP="003267C9">
      <w:pPr>
        <w:jc w:val="both"/>
        <w:rPr>
          <w:rFonts w:asciiTheme="minorHAnsi" w:hAnsiTheme="minorHAnsi" w:cstheme="minorHAnsi"/>
          <w:color w:val="000000"/>
          <w:lang w:eastAsia="zh-CN"/>
        </w:rPr>
      </w:pPr>
    </w:p>
    <w:p w14:paraId="3138C89E"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Knowledge and understanding of the structure and functions of local government, of current local government issues, priorities and concerns and of the key influencers of local government.</w:t>
      </w:r>
    </w:p>
    <w:p w14:paraId="6A7527F8" w14:textId="51BE6E96"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 xml:space="preserve">Understanding the role of </w:t>
      </w:r>
      <w:r w:rsidR="006C296A" w:rsidRPr="00A10CA1">
        <w:rPr>
          <w:rFonts w:asciiTheme="minorHAnsi" w:hAnsiTheme="minorHAnsi" w:cstheme="minorHAnsi"/>
          <w:color w:val="000000"/>
          <w:lang w:eastAsia="zh-CN"/>
        </w:rPr>
        <w:t xml:space="preserve">Assistant </w:t>
      </w:r>
      <w:r w:rsidRPr="00A10CA1">
        <w:rPr>
          <w:rFonts w:asciiTheme="minorHAnsi" w:hAnsiTheme="minorHAnsi" w:cstheme="minorHAnsi"/>
          <w:color w:val="000000"/>
          <w:lang w:eastAsia="zh-CN"/>
        </w:rPr>
        <w:t>Staff Officer</w:t>
      </w:r>
    </w:p>
    <w:p w14:paraId="2B8B3561"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Relevant administrative experience at a sufficiently high level</w:t>
      </w:r>
    </w:p>
    <w:p w14:paraId="02BB6C21"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An ability to supervise a team effectively to achieve a common goal, ensuring strong governance and ethics standard are adhered to and maintained</w:t>
      </w:r>
    </w:p>
    <w:p w14:paraId="6B2FCFB4"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Ensuring strong governance and ethical standards are set and maintained</w:t>
      </w:r>
    </w:p>
    <w:p w14:paraId="2440228F"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The ability to motivate, empower and encourage staff under his/her control to achieve maximum performance by supporting the current Performance Management and Development System (PMDS)</w:t>
      </w:r>
    </w:p>
    <w:p w14:paraId="4B7A7D39"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Understanding of the changing and operating environment in the Council and be capable of leading change in order to deliver quality services to our citizens</w:t>
      </w:r>
    </w:p>
    <w:p w14:paraId="3522D32B"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An understanding of the representational role of the elected members and the need to work with them to deliver quality services and implement policy decisions</w:t>
      </w:r>
    </w:p>
    <w:p w14:paraId="140BDBD6"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An ability to work under pressure to tight deadlines in the delivery of key operational objectives</w:t>
      </w:r>
    </w:p>
    <w:p w14:paraId="25FD5199"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Effective financial and resource management skills</w:t>
      </w:r>
    </w:p>
    <w:p w14:paraId="02301E8C" w14:textId="77777777" w:rsidR="003267C9" w:rsidRPr="00A10CA1" w:rsidRDefault="003267C9" w:rsidP="003267C9">
      <w:pPr>
        <w:numPr>
          <w:ilvl w:val="0"/>
          <w:numId w:val="10"/>
        </w:numPr>
        <w:jc w:val="both"/>
        <w:rPr>
          <w:rFonts w:asciiTheme="minorHAnsi" w:hAnsiTheme="minorHAnsi" w:cstheme="minorHAnsi"/>
          <w:color w:val="000000"/>
          <w:lang w:eastAsia="zh-CN"/>
        </w:rPr>
      </w:pPr>
      <w:r w:rsidRPr="00A10CA1">
        <w:rPr>
          <w:rFonts w:asciiTheme="minorHAnsi" w:hAnsiTheme="minorHAnsi" w:cstheme="minorHAnsi"/>
          <w:color w:val="000000"/>
          <w:lang w:eastAsia="zh-CN"/>
        </w:rPr>
        <w:t>Knowledge and experience of operating ICT systems</w:t>
      </w:r>
    </w:p>
    <w:p w14:paraId="0B108AAC" w14:textId="77777777" w:rsidR="003267C9" w:rsidRPr="006C296A" w:rsidRDefault="003267C9" w:rsidP="003267C9">
      <w:pPr>
        <w:jc w:val="both"/>
        <w:rPr>
          <w:rFonts w:asciiTheme="minorHAnsi" w:hAnsiTheme="minorHAnsi" w:cstheme="minorHAnsi"/>
          <w:color w:val="000000"/>
          <w:lang w:eastAsia="zh-CN"/>
        </w:rPr>
      </w:pPr>
    </w:p>
    <w:p w14:paraId="14A4A99A" w14:textId="77777777" w:rsidR="003267C9" w:rsidRPr="006C296A" w:rsidRDefault="003267C9" w:rsidP="003267C9">
      <w:pPr>
        <w:jc w:val="both"/>
        <w:rPr>
          <w:rFonts w:asciiTheme="minorHAnsi" w:hAnsiTheme="minorHAnsi" w:cstheme="minorHAnsi"/>
          <w:color w:val="000000"/>
          <w:lang w:eastAsia="zh-CN"/>
        </w:rPr>
      </w:pPr>
    </w:p>
    <w:p w14:paraId="7641DBDD" w14:textId="5BB8F247" w:rsidR="00F05E37" w:rsidRDefault="00F05E37" w:rsidP="00D25EDD">
      <w:pPr>
        <w:jc w:val="both"/>
        <w:rPr>
          <w:rFonts w:asciiTheme="minorHAnsi" w:hAnsiTheme="minorHAnsi" w:cstheme="minorHAnsi"/>
        </w:rPr>
      </w:pPr>
    </w:p>
    <w:p w14:paraId="61337DBC" w14:textId="6C7D6E1A" w:rsidR="00A10CA1" w:rsidRDefault="00A10CA1" w:rsidP="00D25EDD">
      <w:pPr>
        <w:jc w:val="both"/>
        <w:rPr>
          <w:rFonts w:asciiTheme="minorHAnsi" w:hAnsiTheme="minorHAnsi" w:cstheme="minorHAnsi"/>
        </w:rPr>
      </w:pPr>
    </w:p>
    <w:p w14:paraId="22F5C0C0" w14:textId="77777777" w:rsidR="00A10CA1" w:rsidRPr="006C296A" w:rsidRDefault="00A10CA1" w:rsidP="00D25EDD">
      <w:pPr>
        <w:jc w:val="both"/>
        <w:rPr>
          <w:rFonts w:asciiTheme="minorHAnsi" w:hAnsiTheme="minorHAnsi" w:cstheme="minorHAnsi"/>
        </w:rPr>
      </w:pPr>
    </w:p>
    <w:p w14:paraId="0A1ADAA0" w14:textId="77777777" w:rsidR="003267C9" w:rsidRPr="006C296A" w:rsidRDefault="00E301EE" w:rsidP="003267C9">
      <w:pPr>
        <w:jc w:val="center"/>
        <w:rPr>
          <w:rFonts w:asciiTheme="minorHAnsi" w:hAnsiTheme="minorHAnsi" w:cstheme="minorHAnsi"/>
          <w:b/>
          <w:u w:val="single"/>
        </w:rPr>
      </w:pPr>
      <w:r w:rsidRPr="006C296A">
        <w:rPr>
          <w:rFonts w:asciiTheme="minorHAnsi" w:hAnsiTheme="minorHAnsi" w:cstheme="minorHAnsi"/>
          <w:b/>
          <w:u w:val="single"/>
        </w:rPr>
        <w:t>The Person - Qualifications:</w:t>
      </w:r>
    </w:p>
    <w:p w14:paraId="7641DBFE" w14:textId="05DE26CA" w:rsidR="00E301EE" w:rsidRPr="006C296A" w:rsidRDefault="003267C9" w:rsidP="003267C9">
      <w:pPr>
        <w:jc w:val="center"/>
        <w:rPr>
          <w:rFonts w:asciiTheme="minorHAnsi" w:hAnsiTheme="minorHAnsi" w:cstheme="minorHAnsi"/>
        </w:rPr>
      </w:pPr>
      <w:r w:rsidRPr="006C296A">
        <w:rPr>
          <w:rFonts w:asciiTheme="minorHAnsi" w:hAnsiTheme="minorHAnsi" w:cstheme="minorHAnsi"/>
          <w:b/>
          <w:u w:val="single"/>
        </w:rPr>
        <w:t>Open Panel</w:t>
      </w:r>
      <w:r w:rsidR="00BB6ED2" w:rsidRPr="006C296A">
        <w:rPr>
          <w:rFonts w:asciiTheme="minorHAnsi" w:hAnsiTheme="minorHAnsi" w:cstheme="minorHAnsi"/>
          <w:b/>
          <w:u w:val="single"/>
        </w:rPr>
        <w:t xml:space="preserve"> – Panel B</w:t>
      </w:r>
    </w:p>
    <w:p w14:paraId="7641DBFF" w14:textId="77777777" w:rsidR="00E301EE" w:rsidRPr="006C296A" w:rsidRDefault="00E301EE" w:rsidP="00E301EE">
      <w:pPr>
        <w:rPr>
          <w:rFonts w:asciiTheme="minorHAnsi" w:hAnsiTheme="minorHAnsi" w:cstheme="minorHAnsi"/>
        </w:rPr>
      </w:pPr>
    </w:p>
    <w:p w14:paraId="7BE27530" w14:textId="77777777" w:rsidR="00A56544" w:rsidRPr="006C296A" w:rsidRDefault="00A56544" w:rsidP="00AF7B50">
      <w:pPr>
        <w:widowControl w:val="0"/>
        <w:numPr>
          <w:ilvl w:val="0"/>
          <w:numId w:val="5"/>
        </w:numPr>
        <w:tabs>
          <w:tab w:val="left" w:pos="552"/>
          <w:tab w:val="left" w:pos="553"/>
        </w:tabs>
        <w:suppressAutoHyphens w:val="0"/>
        <w:autoSpaceDE w:val="0"/>
        <w:autoSpaceDN w:val="0"/>
        <w:spacing w:line="274" w:lineRule="exact"/>
        <w:ind w:hanging="433"/>
        <w:rPr>
          <w:rFonts w:asciiTheme="minorHAnsi" w:hAnsiTheme="minorHAnsi" w:cstheme="minorHAnsi"/>
          <w:b/>
          <w:lang w:val="en-IE" w:eastAsia="en-IE" w:bidi="en-IE"/>
        </w:rPr>
      </w:pPr>
      <w:r w:rsidRPr="006C296A">
        <w:rPr>
          <w:rFonts w:asciiTheme="minorHAnsi" w:hAnsiTheme="minorHAnsi" w:cstheme="minorHAnsi"/>
          <w:b/>
          <w:lang w:val="en-IE" w:eastAsia="en-IE" w:bidi="en-IE"/>
        </w:rPr>
        <w:t>Character</w:t>
      </w:r>
    </w:p>
    <w:p w14:paraId="39B6A42E" w14:textId="77777777" w:rsidR="00A56544" w:rsidRPr="006C296A" w:rsidRDefault="00A56544" w:rsidP="00A56544">
      <w:pPr>
        <w:widowControl w:val="0"/>
        <w:suppressAutoHyphens w:val="0"/>
        <w:autoSpaceDE w:val="0"/>
        <w:autoSpaceDN w:val="0"/>
        <w:spacing w:line="274" w:lineRule="exact"/>
        <w:ind w:left="552"/>
        <w:rPr>
          <w:rFonts w:asciiTheme="minorHAnsi" w:hAnsiTheme="minorHAnsi" w:cstheme="minorHAnsi"/>
          <w:lang w:val="en-IE" w:eastAsia="en-IE" w:bidi="en-IE"/>
        </w:rPr>
      </w:pPr>
      <w:r w:rsidRPr="006C296A">
        <w:rPr>
          <w:rFonts w:asciiTheme="minorHAnsi" w:hAnsiTheme="minorHAnsi" w:cstheme="minorHAnsi"/>
          <w:lang w:val="en-IE" w:eastAsia="en-IE" w:bidi="en-IE"/>
        </w:rPr>
        <w:t>Candidates shall be of good character.</w:t>
      </w:r>
    </w:p>
    <w:p w14:paraId="2EC5485C" w14:textId="77777777" w:rsidR="00A56544" w:rsidRPr="006C296A" w:rsidRDefault="00A56544" w:rsidP="00A56544">
      <w:pPr>
        <w:widowControl w:val="0"/>
        <w:suppressAutoHyphens w:val="0"/>
        <w:autoSpaceDE w:val="0"/>
        <w:autoSpaceDN w:val="0"/>
        <w:spacing w:before="5"/>
        <w:rPr>
          <w:rFonts w:asciiTheme="minorHAnsi" w:hAnsiTheme="minorHAnsi" w:cstheme="minorHAnsi"/>
          <w:lang w:val="en-IE" w:eastAsia="en-IE" w:bidi="en-IE"/>
        </w:rPr>
      </w:pPr>
    </w:p>
    <w:p w14:paraId="6175CE7B" w14:textId="77777777" w:rsidR="00A56544" w:rsidRPr="006C296A" w:rsidRDefault="00A56544" w:rsidP="00AF7B50">
      <w:pPr>
        <w:widowControl w:val="0"/>
        <w:numPr>
          <w:ilvl w:val="0"/>
          <w:numId w:val="5"/>
        </w:numPr>
        <w:tabs>
          <w:tab w:val="left" w:pos="552"/>
          <w:tab w:val="left" w:pos="553"/>
        </w:tabs>
        <w:suppressAutoHyphens w:val="0"/>
        <w:autoSpaceDE w:val="0"/>
        <w:autoSpaceDN w:val="0"/>
        <w:spacing w:line="272" w:lineRule="exact"/>
        <w:ind w:hanging="433"/>
        <w:outlineLvl w:val="1"/>
        <w:rPr>
          <w:rFonts w:asciiTheme="minorHAnsi" w:hAnsiTheme="minorHAnsi" w:cstheme="minorHAnsi"/>
          <w:b/>
          <w:bCs/>
          <w:u w:val="single" w:color="000000"/>
          <w:lang w:val="en-IE" w:eastAsia="en-IE" w:bidi="en-IE"/>
        </w:rPr>
      </w:pPr>
      <w:r w:rsidRPr="006C296A">
        <w:rPr>
          <w:rFonts w:asciiTheme="minorHAnsi" w:hAnsiTheme="minorHAnsi" w:cstheme="minorHAnsi"/>
          <w:b/>
          <w:bCs/>
          <w:u w:val="single" w:color="000000"/>
          <w:lang w:val="en-IE" w:eastAsia="en-IE" w:bidi="en-IE"/>
        </w:rPr>
        <w:t>Health</w:t>
      </w:r>
    </w:p>
    <w:p w14:paraId="7F7F3572" w14:textId="77777777" w:rsidR="00A56544" w:rsidRPr="006C296A" w:rsidRDefault="00A56544" w:rsidP="00A56544">
      <w:pPr>
        <w:widowControl w:val="0"/>
        <w:suppressAutoHyphens w:val="0"/>
        <w:autoSpaceDE w:val="0"/>
        <w:autoSpaceDN w:val="0"/>
        <w:ind w:left="552" w:right="800"/>
        <w:rPr>
          <w:rFonts w:asciiTheme="minorHAnsi" w:hAnsiTheme="minorHAnsi" w:cstheme="minorHAnsi"/>
          <w:lang w:val="en-IE" w:eastAsia="en-IE" w:bidi="en-IE"/>
        </w:rPr>
      </w:pPr>
      <w:r w:rsidRPr="006C296A">
        <w:rPr>
          <w:rFonts w:asciiTheme="minorHAnsi" w:hAnsiTheme="minorHAnsi" w:cstheme="minorHAnsi"/>
          <w:lang w:val="en-IE" w:eastAsia="en-IE" w:bidi="en-IE"/>
        </w:rPr>
        <w:t>Candidates shall be in a state of health such as would indicate a reasonable prospect of ability to render regular and efficient service.</w:t>
      </w:r>
    </w:p>
    <w:p w14:paraId="4E3264C7" w14:textId="77777777" w:rsidR="00A56544" w:rsidRPr="006C296A" w:rsidRDefault="00A56544" w:rsidP="00A56544">
      <w:pPr>
        <w:widowControl w:val="0"/>
        <w:suppressAutoHyphens w:val="0"/>
        <w:autoSpaceDE w:val="0"/>
        <w:autoSpaceDN w:val="0"/>
        <w:spacing w:before="1"/>
        <w:rPr>
          <w:rFonts w:asciiTheme="minorHAnsi" w:hAnsiTheme="minorHAnsi" w:cstheme="minorHAnsi"/>
          <w:lang w:val="en-IE" w:eastAsia="en-IE" w:bidi="en-IE"/>
        </w:rPr>
      </w:pPr>
    </w:p>
    <w:p w14:paraId="7E5104A0" w14:textId="77777777" w:rsidR="00A56544" w:rsidRPr="006C296A" w:rsidRDefault="00A56544" w:rsidP="00AF7B50">
      <w:pPr>
        <w:widowControl w:val="0"/>
        <w:numPr>
          <w:ilvl w:val="0"/>
          <w:numId w:val="5"/>
        </w:numPr>
        <w:tabs>
          <w:tab w:val="left" w:pos="552"/>
          <w:tab w:val="left" w:pos="553"/>
        </w:tabs>
        <w:suppressAutoHyphens w:val="0"/>
        <w:autoSpaceDE w:val="0"/>
        <w:autoSpaceDN w:val="0"/>
        <w:spacing w:line="274" w:lineRule="exact"/>
        <w:ind w:hanging="433"/>
        <w:outlineLvl w:val="1"/>
        <w:rPr>
          <w:rFonts w:asciiTheme="minorHAnsi" w:hAnsiTheme="minorHAnsi" w:cstheme="minorHAnsi"/>
          <w:b/>
          <w:bCs/>
          <w:u w:val="single" w:color="000000"/>
          <w:lang w:val="en-IE" w:eastAsia="en-IE" w:bidi="en-IE"/>
        </w:rPr>
      </w:pPr>
      <w:r w:rsidRPr="006C296A">
        <w:rPr>
          <w:rFonts w:asciiTheme="minorHAnsi" w:hAnsiTheme="minorHAnsi" w:cstheme="minorHAnsi"/>
          <w:b/>
          <w:bCs/>
          <w:u w:val="single" w:color="000000"/>
          <w:lang w:val="en-IE" w:eastAsia="en-IE" w:bidi="en-IE"/>
        </w:rPr>
        <w:t>Education, Experience,</w:t>
      </w:r>
      <w:r w:rsidRPr="006C296A">
        <w:rPr>
          <w:rFonts w:asciiTheme="minorHAnsi" w:hAnsiTheme="minorHAnsi" w:cstheme="minorHAnsi"/>
          <w:b/>
          <w:bCs/>
          <w:spacing w:val="1"/>
          <w:u w:val="single" w:color="000000"/>
          <w:lang w:val="en-IE" w:eastAsia="en-IE" w:bidi="en-IE"/>
        </w:rPr>
        <w:t xml:space="preserve"> </w:t>
      </w:r>
      <w:r w:rsidRPr="006C296A">
        <w:rPr>
          <w:rFonts w:asciiTheme="minorHAnsi" w:hAnsiTheme="minorHAnsi" w:cstheme="minorHAnsi"/>
          <w:b/>
          <w:bCs/>
          <w:u w:val="single" w:color="000000"/>
          <w:lang w:val="en-IE" w:eastAsia="en-IE" w:bidi="en-IE"/>
        </w:rPr>
        <w:t>Etc.</w:t>
      </w:r>
    </w:p>
    <w:p w14:paraId="052B6245" w14:textId="77777777" w:rsidR="00A56544" w:rsidRPr="006C296A" w:rsidRDefault="00A56544" w:rsidP="00A56544">
      <w:pPr>
        <w:widowControl w:val="0"/>
        <w:suppressAutoHyphens w:val="0"/>
        <w:autoSpaceDE w:val="0"/>
        <w:autoSpaceDN w:val="0"/>
        <w:spacing w:line="274" w:lineRule="exact"/>
        <w:ind w:left="552"/>
        <w:rPr>
          <w:rFonts w:asciiTheme="minorHAnsi" w:hAnsiTheme="minorHAnsi" w:cstheme="minorHAnsi"/>
          <w:lang w:val="en-IE" w:eastAsia="en-IE" w:bidi="en-IE"/>
        </w:rPr>
      </w:pPr>
      <w:r w:rsidRPr="006C296A">
        <w:rPr>
          <w:rFonts w:asciiTheme="minorHAnsi" w:hAnsiTheme="minorHAnsi" w:cstheme="minorHAnsi"/>
          <w:lang w:val="en-IE" w:eastAsia="en-IE" w:bidi="en-IE"/>
        </w:rPr>
        <w:t>Candidates shall:</w:t>
      </w:r>
    </w:p>
    <w:p w14:paraId="6C659328" w14:textId="77777777" w:rsidR="00A56544" w:rsidRPr="006C296A" w:rsidRDefault="00A56544" w:rsidP="00A56544">
      <w:pPr>
        <w:widowControl w:val="0"/>
        <w:suppressAutoHyphens w:val="0"/>
        <w:autoSpaceDE w:val="0"/>
        <w:autoSpaceDN w:val="0"/>
        <w:rPr>
          <w:rFonts w:asciiTheme="minorHAnsi" w:hAnsiTheme="minorHAnsi" w:cstheme="minorHAnsi"/>
          <w:lang w:val="en-IE" w:eastAsia="en-IE" w:bidi="en-IE"/>
        </w:rPr>
      </w:pPr>
    </w:p>
    <w:p w14:paraId="0FCB582D" w14:textId="77777777" w:rsidR="00A56544" w:rsidRPr="006C296A" w:rsidRDefault="00A56544" w:rsidP="00A56544">
      <w:pPr>
        <w:widowControl w:val="0"/>
        <w:suppressAutoHyphens w:val="0"/>
        <w:autoSpaceDE w:val="0"/>
        <w:autoSpaceDN w:val="0"/>
        <w:rPr>
          <w:rFonts w:asciiTheme="minorHAnsi" w:hAnsiTheme="minorHAnsi" w:cstheme="minorHAnsi"/>
          <w:lang w:val="en-IE" w:eastAsia="en-IE" w:bidi="en-IE"/>
        </w:rPr>
      </w:pPr>
    </w:p>
    <w:p w14:paraId="36372D1A" w14:textId="77777777" w:rsidR="003267C9" w:rsidRPr="006C296A" w:rsidRDefault="003267C9" w:rsidP="003267C9">
      <w:pPr>
        <w:autoSpaceDE w:val="0"/>
        <w:autoSpaceDN w:val="0"/>
        <w:adjustRightInd w:val="0"/>
        <w:spacing w:line="360" w:lineRule="auto"/>
        <w:ind w:left="1440" w:hanging="1440"/>
        <w:rPr>
          <w:rFonts w:asciiTheme="minorHAnsi" w:hAnsiTheme="minorHAnsi" w:cstheme="minorHAnsi"/>
          <w:lang w:eastAsia="en-US"/>
        </w:rPr>
      </w:pPr>
      <w:r w:rsidRPr="006C296A">
        <w:rPr>
          <w:rFonts w:asciiTheme="minorHAnsi" w:hAnsiTheme="minorHAnsi" w:cstheme="minorHAnsi"/>
          <w:lang w:eastAsia="en-US"/>
        </w:rPr>
        <w:t xml:space="preserve">(i) (a) </w:t>
      </w:r>
      <w:r w:rsidRPr="006C296A">
        <w:rPr>
          <w:rFonts w:asciiTheme="minorHAnsi" w:hAnsiTheme="minorHAnsi" w:cstheme="minorHAnsi"/>
          <w:lang w:eastAsia="en-US"/>
        </w:rPr>
        <w:tab/>
        <w:t xml:space="preserve">have obtained at least Grade D (or a Pass), in Higher or Ordinary Level, in five subjects (or four if Irish is included) from the approved list of subjects in the Department of Education Established Leaving Certificate Examination or Leaving Certificate Vocational Programme including Irish and/or English and one of the following: Mathematics, Accounting, Business Organisation or Economics, </w:t>
      </w:r>
    </w:p>
    <w:p w14:paraId="7DCA0626" w14:textId="77777777" w:rsidR="003267C9" w:rsidRPr="006C296A" w:rsidRDefault="003267C9" w:rsidP="003267C9">
      <w:pPr>
        <w:autoSpaceDE w:val="0"/>
        <w:autoSpaceDN w:val="0"/>
        <w:adjustRightInd w:val="0"/>
        <w:spacing w:line="360" w:lineRule="auto"/>
        <w:ind w:left="1440"/>
        <w:rPr>
          <w:rFonts w:asciiTheme="minorHAnsi" w:hAnsiTheme="minorHAnsi" w:cstheme="minorHAnsi"/>
          <w:b/>
          <w:bCs/>
          <w:lang w:eastAsia="en-US"/>
        </w:rPr>
      </w:pPr>
      <w:r w:rsidRPr="006C296A">
        <w:rPr>
          <w:rFonts w:asciiTheme="minorHAnsi" w:hAnsiTheme="minorHAnsi" w:cstheme="minorHAnsi"/>
          <w:b/>
          <w:bCs/>
          <w:u w:val="single"/>
          <w:lang w:eastAsia="en-US"/>
        </w:rPr>
        <w:t>and</w:t>
      </w:r>
    </w:p>
    <w:p w14:paraId="4A5AD97D" w14:textId="77777777" w:rsidR="003267C9" w:rsidRPr="006C296A" w:rsidRDefault="003267C9" w:rsidP="003267C9">
      <w:pPr>
        <w:autoSpaceDE w:val="0"/>
        <w:autoSpaceDN w:val="0"/>
        <w:adjustRightInd w:val="0"/>
        <w:spacing w:line="360" w:lineRule="auto"/>
        <w:ind w:left="1440" w:hanging="1440"/>
        <w:rPr>
          <w:rFonts w:asciiTheme="minorHAnsi" w:hAnsiTheme="minorHAnsi" w:cstheme="minorHAnsi"/>
          <w:u w:val="single"/>
          <w:lang w:eastAsia="en-US"/>
        </w:rPr>
      </w:pPr>
      <w:r w:rsidRPr="006C296A">
        <w:rPr>
          <w:rFonts w:asciiTheme="minorHAnsi" w:hAnsiTheme="minorHAnsi" w:cstheme="minorHAnsi"/>
          <w:lang w:eastAsia="en-US"/>
        </w:rPr>
        <w:t xml:space="preserve">    (b) </w:t>
      </w:r>
      <w:r w:rsidRPr="006C296A">
        <w:rPr>
          <w:rFonts w:asciiTheme="minorHAnsi" w:hAnsiTheme="minorHAnsi" w:cstheme="minorHAnsi"/>
          <w:lang w:eastAsia="en-US"/>
        </w:rPr>
        <w:tab/>
        <w:t>have obtained at least Grade C (or Honours) in Higher Level (or Honours) papers in three subjects in that examination (or two subjects if Irish and/or one of the following is included: Mathematics, Accounting, Business Organisation or Economics),</w:t>
      </w:r>
      <w:r w:rsidRPr="006C296A">
        <w:rPr>
          <w:rFonts w:asciiTheme="minorHAnsi" w:hAnsiTheme="minorHAnsi" w:cstheme="minorHAnsi"/>
          <w:u w:val="single"/>
          <w:lang w:eastAsia="en-US"/>
        </w:rPr>
        <w:t xml:space="preserve"> </w:t>
      </w:r>
    </w:p>
    <w:p w14:paraId="1A5669A7" w14:textId="77777777" w:rsidR="003267C9" w:rsidRPr="006C296A" w:rsidRDefault="003267C9" w:rsidP="003267C9">
      <w:pPr>
        <w:autoSpaceDE w:val="0"/>
        <w:autoSpaceDN w:val="0"/>
        <w:adjustRightInd w:val="0"/>
        <w:spacing w:line="360" w:lineRule="auto"/>
        <w:ind w:left="1440"/>
        <w:rPr>
          <w:rFonts w:asciiTheme="minorHAnsi" w:hAnsiTheme="minorHAnsi" w:cstheme="minorHAnsi"/>
          <w:b/>
          <w:bCs/>
          <w:lang w:eastAsia="en-US"/>
        </w:rPr>
      </w:pPr>
      <w:r w:rsidRPr="006C296A">
        <w:rPr>
          <w:rFonts w:asciiTheme="minorHAnsi" w:hAnsiTheme="minorHAnsi" w:cstheme="minorHAnsi"/>
          <w:b/>
          <w:bCs/>
          <w:u w:val="single"/>
          <w:lang w:eastAsia="en-US"/>
        </w:rPr>
        <w:t>or</w:t>
      </w:r>
    </w:p>
    <w:p w14:paraId="001FEBF6" w14:textId="77777777" w:rsidR="003267C9" w:rsidRPr="006C296A" w:rsidRDefault="003267C9" w:rsidP="003267C9">
      <w:pPr>
        <w:autoSpaceDE w:val="0"/>
        <w:autoSpaceDN w:val="0"/>
        <w:adjustRightInd w:val="0"/>
        <w:spacing w:line="360" w:lineRule="auto"/>
        <w:rPr>
          <w:rFonts w:asciiTheme="minorHAnsi" w:hAnsiTheme="minorHAnsi" w:cstheme="minorHAnsi"/>
          <w:lang w:eastAsia="en-US"/>
        </w:rPr>
      </w:pPr>
      <w:r w:rsidRPr="006C296A">
        <w:rPr>
          <w:rFonts w:asciiTheme="minorHAnsi" w:hAnsiTheme="minorHAnsi" w:cstheme="minorHAnsi"/>
          <w:lang w:eastAsia="en-US"/>
        </w:rPr>
        <w:t xml:space="preserve">(ii) </w:t>
      </w:r>
      <w:r w:rsidRPr="006C296A">
        <w:rPr>
          <w:rFonts w:asciiTheme="minorHAnsi" w:hAnsiTheme="minorHAnsi" w:cstheme="minorHAnsi"/>
          <w:lang w:eastAsia="en-US"/>
        </w:rPr>
        <w:tab/>
      </w:r>
      <w:r w:rsidRPr="006C296A">
        <w:rPr>
          <w:rFonts w:asciiTheme="minorHAnsi" w:hAnsiTheme="minorHAnsi" w:cstheme="minorHAnsi"/>
          <w:lang w:eastAsia="en-US"/>
        </w:rPr>
        <w:tab/>
        <w:t xml:space="preserve">have obtained a comparable standard in an equivalent examination, </w:t>
      </w:r>
    </w:p>
    <w:p w14:paraId="63ABE9FF" w14:textId="77777777" w:rsidR="003267C9" w:rsidRPr="006C296A" w:rsidRDefault="003267C9" w:rsidP="003267C9">
      <w:pPr>
        <w:autoSpaceDE w:val="0"/>
        <w:autoSpaceDN w:val="0"/>
        <w:adjustRightInd w:val="0"/>
        <w:spacing w:line="360" w:lineRule="auto"/>
        <w:ind w:left="720" w:firstLine="720"/>
        <w:rPr>
          <w:rFonts w:asciiTheme="minorHAnsi" w:hAnsiTheme="minorHAnsi" w:cstheme="minorHAnsi"/>
          <w:b/>
          <w:bCs/>
          <w:u w:val="single"/>
          <w:lang w:eastAsia="en-US"/>
        </w:rPr>
      </w:pPr>
      <w:r w:rsidRPr="006C296A">
        <w:rPr>
          <w:rFonts w:asciiTheme="minorHAnsi" w:hAnsiTheme="minorHAnsi" w:cstheme="minorHAnsi"/>
          <w:b/>
          <w:bCs/>
          <w:u w:val="single"/>
          <w:lang w:eastAsia="en-US"/>
        </w:rPr>
        <w:t>or</w:t>
      </w:r>
    </w:p>
    <w:p w14:paraId="553CCD3A" w14:textId="2419AF4B" w:rsidR="003267C9" w:rsidRPr="006C296A" w:rsidRDefault="003267C9" w:rsidP="003267C9">
      <w:pPr>
        <w:spacing w:line="360" w:lineRule="auto"/>
        <w:rPr>
          <w:rFonts w:asciiTheme="minorHAnsi" w:hAnsiTheme="minorHAnsi" w:cstheme="minorHAnsi"/>
          <w:lang w:eastAsia="en-US"/>
        </w:rPr>
      </w:pPr>
      <w:r w:rsidRPr="006C296A">
        <w:rPr>
          <w:rFonts w:asciiTheme="minorHAnsi" w:hAnsiTheme="minorHAnsi" w:cstheme="minorHAnsi"/>
          <w:lang w:eastAsia="en-US"/>
        </w:rPr>
        <w:t xml:space="preserve">(iii) </w:t>
      </w:r>
      <w:r w:rsidRPr="006C296A">
        <w:rPr>
          <w:rFonts w:asciiTheme="minorHAnsi" w:hAnsiTheme="minorHAnsi" w:cstheme="minorHAnsi"/>
          <w:lang w:eastAsia="en-US"/>
        </w:rPr>
        <w:tab/>
      </w:r>
      <w:r w:rsidRPr="006C296A">
        <w:rPr>
          <w:rFonts w:asciiTheme="minorHAnsi" w:hAnsiTheme="minorHAnsi" w:cstheme="minorHAnsi"/>
          <w:lang w:eastAsia="en-US"/>
        </w:rPr>
        <w:tab/>
        <w:t xml:space="preserve">hold a third level qualification of at least degree standard, </w:t>
      </w:r>
    </w:p>
    <w:p w14:paraId="086684B3" w14:textId="54B20F37" w:rsidR="00BB6ED2" w:rsidRPr="006C296A" w:rsidRDefault="00BB6ED2" w:rsidP="003267C9">
      <w:pPr>
        <w:spacing w:line="360" w:lineRule="auto"/>
        <w:rPr>
          <w:rFonts w:asciiTheme="minorHAnsi" w:hAnsiTheme="minorHAnsi" w:cstheme="minorHAnsi"/>
          <w:lang w:eastAsia="en-US"/>
        </w:rPr>
      </w:pPr>
    </w:p>
    <w:p w14:paraId="4DFE8B45" w14:textId="77777777" w:rsidR="00BB6ED2" w:rsidRPr="006C296A" w:rsidRDefault="00BB6ED2" w:rsidP="003267C9">
      <w:pPr>
        <w:spacing w:line="360" w:lineRule="auto"/>
        <w:rPr>
          <w:rFonts w:asciiTheme="minorHAnsi" w:hAnsiTheme="minorHAnsi" w:cstheme="minorHAnsi"/>
          <w:lang w:eastAsia="en-US"/>
        </w:rPr>
      </w:pPr>
    </w:p>
    <w:p w14:paraId="3AC03895" w14:textId="3DC00563" w:rsidR="00BB6ED2" w:rsidRPr="006C296A" w:rsidRDefault="00BB6ED2" w:rsidP="003267C9">
      <w:pPr>
        <w:spacing w:line="360" w:lineRule="auto"/>
        <w:rPr>
          <w:rFonts w:asciiTheme="minorHAnsi" w:hAnsiTheme="minorHAnsi" w:cstheme="minorHAnsi"/>
          <w:lang w:eastAsia="en-US"/>
        </w:rPr>
      </w:pPr>
      <w:r w:rsidRPr="006C296A">
        <w:rPr>
          <w:rFonts w:asciiTheme="minorHAnsi" w:hAnsiTheme="minorHAnsi" w:cstheme="minorHAnsi"/>
          <w:lang w:eastAsia="en-US"/>
        </w:rPr>
        <w:tab/>
      </w:r>
      <w:r w:rsidRPr="006C296A">
        <w:rPr>
          <w:rFonts w:asciiTheme="minorHAnsi" w:hAnsiTheme="minorHAnsi" w:cstheme="minorHAnsi"/>
          <w:lang w:eastAsia="en-US"/>
        </w:rPr>
        <w:tab/>
      </w:r>
      <w:r w:rsidRPr="006C296A">
        <w:rPr>
          <w:rFonts w:asciiTheme="minorHAnsi" w:hAnsiTheme="minorHAnsi" w:cstheme="minorHAnsi"/>
          <w:b/>
          <w:lang w:eastAsia="en-US"/>
        </w:rPr>
        <w:t>Common Recruitment Pool/Confined – Panel A &amp; C</w:t>
      </w:r>
    </w:p>
    <w:p w14:paraId="57BFAB89" w14:textId="77777777" w:rsidR="00BB6ED2" w:rsidRPr="006C296A" w:rsidRDefault="00BB6ED2" w:rsidP="00BB6ED2">
      <w:pPr>
        <w:pStyle w:val="ListParagraph"/>
        <w:numPr>
          <w:ilvl w:val="0"/>
          <w:numId w:val="9"/>
        </w:numPr>
        <w:suppressAutoHyphens w:val="0"/>
        <w:autoSpaceDE w:val="0"/>
        <w:autoSpaceDN w:val="0"/>
        <w:adjustRightInd w:val="0"/>
        <w:spacing w:line="360" w:lineRule="auto"/>
        <w:contextualSpacing/>
        <w:jc w:val="both"/>
        <w:rPr>
          <w:rFonts w:asciiTheme="minorHAnsi" w:hAnsiTheme="minorHAnsi" w:cstheme="minorHAnsi"/>
        </w:rPr>
      </w:pPr>
      <w:r w:rsidRPr="006C296A">
        <w:rPr>
          <w:rFonts w:asciiTheme="minorHAnsi" w:hAnsiTheme="minorHAnsi" w:cstheme="minorHAnsi"/>
        </w:rPr>
        <w:t xml:space="preserve">be a serving employee of a local authority or a regional assembly and have not less than two years’ satisfactory experience in a post of Clerical Officer or analogous post,  </w:t>
      </w:r>
    </w:p>
    <w:p w14:paraId="5412B3F2" w14:textId="2F9E996C" w:rsidR="00BB6ED2" w:rsidRPr="006C296A" w:rsidRDefault="00BB6ED2" w:rsidP="00742F08">
      <w:pPr>
        <w:rPr>
          <w:rFonts w:asciiTheme="minorHAnsi" w:hAnsiTheme="minorHAnsi" w:cstheme="minorHAnsi"/>
          <w:lang w:val="en-US" w:eastAsia="zh-CN"/>
        </w:rPr>
      </w:pPr>
    </w:p>
    <w:p w14:paraId="6C8E38C2" w14:textId="77777777" w:rsidR="00BB6ED2" w:rsidRPr="006C296A" w:rsidRDefault="00BB6ED2" w:rsidP="00BB6ED2">
      <w:pPr>
        <w:jc w:val="both"/>
        <w:rPr>
          <w:rFonts w:asciiTheme="minorHAnsi" w:hAnsiTheme="minorHAnsi" w:cstheme="minorHAnsi"/>
          <w:b/>
          <w:lang w:eastAsia="zh-CN"/>
        </w:rPr>
      </w:pPr>
    </w:p>
    <w:p w14:paraId="7641DC20" w14:textId="77777777" w:rsidR="002A0CDB" w:rsidRPr="006C296A" w:rsidRDefault="002A0CDB" w:rsidP="00F83AAB">
      <w:pPr>
        <w:rPr>
          <w:rFonts w:asciiTheme="minorHAnsi" w:hAnsiTheme="minorHAnsi" w:cstheme="minorHAnsi"/>
          <w:b/>
        </w:rPr>
      </w:pPr>
    </w:p>
    <w:p w14:paraId="7641DC21" w14:textId="77777777" w:rsidR="00F01696" w:rsidRPr="006C296A" w:rsidRDefault="004B12A6" w:rsidP="00F83AAB">
      <w:pPr>
        <w:rPr>
          <w:rFonts w:asciiTheme="minorHAnsi" w:hAnsiTheme="minorHAnsi" w:cstheme="minorHAnsi"/>
          <w:b/>
        </w:rPr>
      </w:pPr>
      <w:r w:rsidRPr="006C296A">
        <w:rPr>
          <w:rFonts w:asciiTheme="minorHAnsi" w:hAnsiTheme="minorHAnsi" w:cstheme="minorHAnsi"/>
          <w:b/>
        </w:rPr>
        <w:t>Salary</w:t>
      </w:r>
      <w:r w:rsidR="007238D8" w:rsidRPr="006C296A">
        <w:rPr>
          <w:rFonts w:asciiTheme="minorHAnsi" w:hAnsiTheme="minorHAnsi" w:cstheme="minorHAnsi"/>
          <w:b/>
        </w:rPr>
        <w:t>:</w:t>
      </w:r>
    </w:p>
    <w:p w14:paraId="7641DC22" w14:textId="77777777" w:rsidR="00F01696" w:rsidRPr="006C296A" w:rsidRDefault="00F01696" w:rsidP="00F01696">
      <w:pPr>
        <w:rPr>
          <w:rFonts w:asciiTheme="minorHAnsi" w:hAnsiTheme="minorHAnsi" w:cstheme="minorHAnsi"/>
        </w:rPr>
      </w:pPr>
    </w:p>
    <w:p w14:paraId="7641DC23" w14:textId="79BE1D49" w:rsidR="00517358" w:rsidRPr="006C296A" w:rsidRDefault="00A56544" w:rsidP="00A56544">
      <w:pPr>
        <w:widowControl w:val="0"/>
        <w:suppressAutoHyphens w:val="0"/>
        <w:autoSpaceDE w:val="0"/>
        <w:autoSpaceDN w:val="0"/>
        <w:rPr>
          <w:rFonts w:asciiTheme="minorHAnsi" w:hAnsiTheme="minorHAnsi" w:cstheme="minorHAnsi"/>
        </w:rPr>
      </w:pPr>
      <w:r w:rsidRPr="006C296A">
        <w:rPr>
          <w:rFonts w:asciiTheme="minorHAnsi" w:hAnsiTheme="minorHAnsi" w:cstheme="minorHAnsi"/>
          <w:lang w:val="en-IE" w:eastAsia="en-IE" w:bidi="en-IE"/>
        </w:rPr>
        <w:t xml:space="preserve">Salary scale:  </w:t>
      </w:r>
      <w:r w:rsidR="00667952" w:rsidRPr="006C296A">
        <w:rPr>
          <w:rFonts w:asciiTheme="minorHAnsi" w:hAnsiTheme="minorHAnsi" w:cstheme="minorHAnsi"/>
          <w:lang w:val="en-IE" w:eastAsia="en-IE" w:bidi="en-IE"/>
        </w:rPr>
        <w:t>€</w:t>
      </w:r>
      <w:r w:rsidR="00986A1E" w:rsidRPr="006C296A">
        <w:rPr>
          <w:rFonts w:asciiTheme="minorHAnsi" w:hAnsiTheme="minorHAnsi" w:cstheme="minorHAnsi"/>
          <w:color w:val="000000"/>
          <w:lang w:eastAsia="en-GB"/>
        </w:rPr>
        <w:t>28,753</w:t>
      </w:r>
      <w:r w:rsidR="00BB6ED2" w:rsidRPr="006C296A">
        <w:rPr>
          <w:rFonts w:asciiTheme="minorHAnsi" w:hAnsiTheme="minorHAnsi" w:cstheme="minorHAnsi"/>
          <w:color w:val="000000"/>
          <w:lang w:eastAsia="en-GB"/>
        </w:rPr>
        <w:t xml:space="preserve"> </w:t>
      </w:r>
      <w:r w:rsidR="00742F08" w:rsidRPr="006C296A">
        <w:rPr>
          <w:rFonts w:asciiTheme="minorHAnsi" w:hAnsiTheme="minorHAnsi" w:cstheme="minorHAnsi"/>
        </w:rPr>
        <w:t xml:space="preserve">to </w:t>
      </w:r>
      <w:r w:rsidR="00BB6ED2" w:rsidRPr="006C296A">
        <w:rPr>
          <w:rFonts w:asciiTheme="minorHAnsi" w:hAnsiTheme="minorHAnsi" w:cstheme="minorHAnsi"/>
          <w:color w:val="000000"/>
          <w:lang w:val="en-IE" w:eastAsia="en-GB"/>
        </w:rPr>
        <w:t>€</w:t>
      </w:r>
      <w:r w:rsidR="00986A1E" w:rsidRPr="006C296A">
        <w:rPr>
          <w:rFonts w:asciiTheme="minorHAnsi" w:hAnsiTheme="minorHAnsi" w:cstheme="minorHAnsi"/>
          <w:color w:val="000000"/>
          <w:lang w:val="en-IE" w:eastAsia="en-GB"/>
        </w:rPr>
        <w:t>46,465</w:t>
      </w:r>
      <w:r w:rsidR="00BB6ED2" w:rsidRPr="006C296A">
        <w:rPr>
          <w:rFonts w:asciiTheme="minorHAnsi" w:hAnsiTheme="minorHAnsi" w:cstheme="minorHAnsi"/>
          <w:color w:val="000000"/>
          <w:lang w:val="en-IE" w:eastAsia="en-GB"/>
        </w:rPr>
        <w:t xml:space="preserve"> </w:t>
      </w:r>
      <w:r w:rsidR="004B12A6" w:rsidRPr="006C296A">
        <w:rPr>
          <w:rFonts w:asciiTheme="minorHAnsi" w:hAnsiTheme="minorHAnsi" w:cstheme="minorHAnsi"/>
        </w:rPr>
        <w:t>per annum</w:t>
      </w:r>
      <w:r w:rsidR="002628F9" w:rsidRPr="006C296A">
        <w:rPr>
          <w:rFonts w:asciiTheme="minorHAnsi" w:hAnsiTheme="minorHAnsi" w:cstheme="minorHAnsi"/>
        </w:rPr>
        <w:t xml:space="preserve"> dependent on performance and inclusive of two long service increments</w:t>
      </w:r>
      <w:r w:rsidR="00317655" w:rsidRPr="006C296A">
        <w:rPr>
          <w:rFonts w:asciiTheme="minorHAnsi" w:hAnsiTheme="minorHAnsi" w:cstheme="minorHAnsi"/>
        </w:rPr>
        <w:t>.  Payment of increments is dependent on satisfactory service.</w:t>
      </w:r>
    </w:p>
    <w:p w14:paraId="5539C209" w14:textId="63C12814" w:rsidR="00A56544" w:rsidRPr="006C296A" w:rsidRDefault="00A56544" w:rsidP="00A56544">
      <w:pPr>
        <w:widowControl w:val="0"/>
        <w:suppressAutoHyphens w:val="0"/>
        <w:autoSpaceDE w:val="0"/>
        <w:autoSpaceDN w:val="0"/>
        <w:rPr>
          <w:rFonts w:asciiTheme="minorHAnsi" w:hAnsiTheme="minorHAnsi" w:cstheme="minorHAnsi"/>
        </w:rPr>
      </w:pPr>
    </w:p>
    <w:p w14:paraId="303F4E00" w14:textId="77777777" w:rsidR="00A56544" w:rsidRPr="006C296A" w:rsidRDefault="00A56544" w:rsidP="00A56544">
      <w:pPr>
        <w:ind w:right="20"/>
        <w:rPr>
          <w:rFonts w:asciiTheme="minorHAnsi" w:hAnsiTheme="minorHAnsi" w:cstheme="minorHAnsi"/>
        </w:rPr>
      </w:pPr>
      <w:r w:rsidRPr="006C296A">
        <w:rPr>
          <w:rFonts w:asciiTheme="minorHAnsi" w:hAnsiTheme="minorHAnsi" w:cstheme="minorHAnsi"/>
        </w:rPr>
        <w:t>Entry point of this scale will be determined in accordance with Circulars issued by the by the Department of Housing, Planning, Community and Local Government.</w:t>
      </w:r>
      <w:r w:rsidRPr="006C296A">
        <w:rPr>
          <w:rFonts w:asciiTheme="minorHAnsi" w:hAnsiTheme="minorHAnsi" w:cstheme="minorHAnsi"/>
        </w:rPr>
        <w:tab/>
      </w:r>
    </w:p>
    <w:p w14:paraId="07A01C10" w14:textId="77777777" w:rsidR="00A56544" w:rsidRPr="006C296A" w:rsidRDefault="00A56544" w:rsidP="00A56544">
      <w:pPr>
        <w:ind w:right="20"/>
        <w:rPr>
          <w:rFonts w:asciiTheme="minorHAnsi" w:hAnsiTheme="minorHAnsi" w:cstheme="minorHAnsi"/>
        </w:rPr>
      </w:pPr>
    </w:p>
    <w:p w14:paraId="24613EEC" w14:textId="77777777" w:rsidR="00A56544" w:rsidRPr="006C296A" w:rsidRDefault="00A56544" w:rsidP="00A56544">
      <w:pPr>
        <w:ind w:right="20"/>
        <w:rPr>
          <w:rFonts w:asciiTheme="minorHAnsi" w:eastAsia="Arial" w:hAnsiTheme="minorHAnsi" w:cstheme="minorHAnsi"/>
        </w:rPr>
      </w:pPr>
      <w:r w:rsidRPr="006C296A">
        <w:rPr>
          <w:rFonts w:asciiTheme="minorHAnsi" w:hAnsiTheme="minorHAnsi" w:cstheme="minorHAnsi"/>
        </w:rPr>
        <w:t xml:space="preserve"> In accordance with Departmental Circular letter EL 02/2011, a person who is not a serving local authority employee will enter the scale for the position at the first point.</w:t>
      </w:r>
    </w:p>
    <w:p w14:paraId="7641DC24" w14:textId="5E3D47AB" w:rsidR="001670F1" w:rsidRPr="006C296A" w:rsidRDefault="001670F1" w:rsidP="001670F1">
      <w:pPr>
        <w:rPr>
          <w:rFonts w:asciiTheme="minorHAnsi" w:hAnsiTheme="minorHAnsi" w:cstheme="minorHAnsi"/>
          <w:color w:val="FF0000"/>
        </w:rPr>
      </w:pPr>
    </w:p>
    <w:p w14:paraId="7641DC25" w14:textId="77777777" w:rsidR="00120531" w:rsidRPr="006C296A" w:rsidRDefault="00120531" w:rsidP="00120531">
      <w:pPr>
        <w:rPr>
          <w:rFonts w:asciiTheme="minorHAnsi" w:hAnsiTheme="minorHAnsi" w:cstheme="minorHAnsi"/>
          <w:b/>
        </w:rPr>
      </w:pPr>
      <w:r w:rsidRPr="006C296A">
        <w:rPr>
          <w:rFonts w:asciiTheme="minorHAnsi" w:hAnsiTheme="minorHAnsi" w:cstheme="minorHAnsi"/>
          <w:b/>
        </w:rPr>
        <w:t>Hours of Work:</w:t>
      </w:r>
    </w:p>
    <w:p w14:paraId="7641DC26" w14:textId="77777777" w:rsidR="00120531" w:rsidRPr="006C296A" w:rsidRDefault="00120531" w:rsidP="00120531">
      <w:pPr>
        <w:rPr>
          <w:rFonts w:asciiTheme="minorHAnsi" w:hAnsiTheme="minorHAnsi" w:cstheme="minorHAnsi"/>
        </w:rPr>
      </w:pPr>
    </w:p>
    <w:p w14:paraId="7641DC27" w14:textId="77777777" w:rsidR="00120531" w:rsidRPr="006C296A" w:rsidRDefault="004B12A6" w:rsidP="00120531">
      <w:pPr>
        <w:rPr>
          <w:rFonts w:asciiTheme="minorHAnsi" w:hAnsiTheme="minorHAnsi" w:cstheme="minorHAnsi"/>
        </w:rPr>
      </w:pPr>
      <w:r w:rsidRPr="006C296A">
        <w:rPr>
          <w:rFonts w:asciiTheme="minorHAnsi" w:hAnsiTheme="minorHAnsi" w:cstheme="minorHAnsi"/>
        </w:rPr>
        <w:t>37</w:t>
      </w:r>
      <w:r w:rsidR="00120531" w:rsidRPr="006C296A">
        <w:rPr>
          <w:rFonts w:asciiTheme="minorHAnsi" w:hAnsiTheme="minorHAnsi" w:cstheme="minorHAnsi"/>
        </w:rPr>
        <w:t xml:space="preserve"> hours per week </w:t>
      </w:r>
    </w:p>
    <w:p w14:paraId="7641DC28" w14:textId="77777777" w:rsidR="00120531" w:rsidRPr="006C296A" w:rsidRDefault="00120531" w:rsidP="001670F1">
      <w:pPr>
        <w:rPr>
          <w:rFonts w:asciiTheme="minorHAnsi" w:hAnsiTheme="minorHAnsi" w:cstheme="minorHAnsi"/>
          <w:color w:val="FF0000"/>
        </w:rPr>
      </w:pPr>
    </w:p>
    <w:p w14:paraId="7641DC29" w14:textId="77777777" w:rsidR="00120531" w:rsidRPr="006C296A" w:rsidRDefault="00120531" w:rsidP="00120531">
      <w:pPr>
        <w:rPr>
          <w:rFonts w:asciiTheme="minorHAnsi" w:hAnsiTheme="minorHAnsi" w:cstheme="minorHAnsi"/>
          <w:b/>
        </w:rPr>
      </w:pPr>
      <w:r w:rsidRPr="006C296A">
        <w:rPr>
          <w:rFonts w:asciiTheme="minorHAnsi" w:hAnsiTheme="minorHAnsi" w:cstheme="minorHAnsi"/>
          <w:b/>
        </w:rPr>
        <w:t>Annual Leave:</w:t>
      </w:r>
    </w:p>
    <w:p w14:paraId="7641DC2A" w14:textId="77777777" w:rsidR="00120531" w:rsidRPr="006C296A" w:rsidRDefault="00120531" w:rsidP="00120531">
      <w:pPr>
        <w:rPr>
          <w:rFonts w:asciiTheme="minorHAnsi" w:hAnsiTheme="minorHAnsi" w:cstheme="minorHAnsi"/>
          <w:b/>
        </w:rPr>
      </w:pPr>
    </w:p>
    <w:p w14:paraId="7641DC2B" w14:textId="5D78FACB" w:rsidR="00320FB4" w:rsidRPr="006C296A" w:rsidRDefault="006A36A9" w:rsidP="00120531">
      <w:pPr>
        <w:rPr>
          <w:rFonts w:asciiTheme="minorHAnsi" w:hAnsiTheme="minorHAnsi" w:cstheme="minorHAnsi"/>
        </w:rPr>
      </w:pPr>
      <w:r w:rsidRPr="006C296A">
        <w:rPr>
          <w:rFonts w:asciiTheme="minorHAnsi" w:hAnsiTheme="minorHAnsi" w:cstheme="minorHAnsi"/>
        </w:rPr>
        <w:t>30</w:t>
      </w:r>
      <w:r w:rsidR="00120531" w:rsidRPr="006C296A">
        <w:rPr>
          <w:rFonts w:asciiTheme="minorHAnsi" w:hAnsiTheme="minorHAnsi" w:cstheme="minorHAnsi"/>
        </w:rPr>
        <w:t xml:space="preserve"> days per annum</w:t>
      </w:r>
    </w:p>
    <w:p w14:paraId="7641DC2C" w14:textId="66BD6E32" w:rsidR="006A36A9" w:rsidRPr="006C296A" w:rsidRDefault="006A36A9" w:rsidP="00120531">
      <w:pPr>
        <w:rPr>
          <w:rFonts w:asciiTheme="minorHAnsi" w:hAnsiTheme="minorHAnsi" w:cstheme="minorHAnsi"/>
        </w:rPr>
      </w:pPr>
    </w:p>
    <w:p w14:paraId="66227BD2" w14:textId="45224ED8" w:rsidR="007F782C" w:rsidRDefault="007F782C" w:rsidP="007F782C">
      <w:pPr>
        <w:rPr>
          <w:rFonts w:asciiTheme="minorHAnsi" w:hAnsiTheme="minorHAnsi" w:cstheme="minorHAnsi"/>
          <w:b/>
        </w:rPr>
      </w:pPr>
      <w:r w:rsidRPr="006C296A">
        <w:rPr>
          <w:rFonts w:asciiTheme="minorHAnsi" w:hAnsiTheme="minorHAnsi" w:cstheme="minorHAnsi"/>
          <w:b/>
        </w:rPr>
        <w:t>Travel:</w:t>
      </w:r>
    </w:p>
    <w:p w14:paraId="50378F35" w14:textId="77777777" w:rsidR="00577ADB" w:rsidRPr="006C296A" w:rsidRDefault="00577ADB" w:rsidP="007F782C">
      <w:pPr>
        <w:rPr>
          <w:rFonts w:asciiTheme="minorHAnsi" w:hAnsiTheme="minorHAnsi" w:cstheme="minorHAnsi"/>
          <w:b/>
        </w:rPr>
      </w:pPr>
    </w:p>
    <w:p w14:paraId="7E78F43C" w14:textId="7CB8668B" w:rsidR="007F782C" w:rsidRPr="006C296A" w:rsidRDefault="007F782C" w:rsidP="007F782C">
      <w:pPr>
        <w:jc w:val="both"/>
        <w:rPr>
          <w:rFonts w:asciiTheme="minorHAnsi" w:hAnsiTheme="minorHAnsi" w:cstheme="minorHAnsi"/>
        </w:rPr>
      </w:pPr>
      <w:r w:rsidRPr="006C296A">
        <w:rPr>
          <w:rFonts w:asciiTheme="minorHAnsi" w:hAnsiTheme="minorHAnsi" w:cstheme="minorHAnsi"/>
          <w:lang w:val="ga-IE"/>
        </w:rPr>
        <w:t>H</w:t>
      </w:r>
      <w:r w:rsidRPr="006C296A">
        <w:rPr>
          <w:rFonts w:asciiTheme="minorHAnsi" w:hAnsiTheme="minorHAnsi" w:cstheme="minorHAnsi"/>
        </w:rPr>
        <w:t xml:space="preserve">olders of the post should hold a full driving licence for class B vehicles and shall be required drive a motor car in the course of their duties and for this purpose, provide and maintain a car to the satisfaction of the local authority.  Travelling expenses and subsistence expenses necessarily incurred in the course of official duties will be refunded in accordance with appropriate rates in line with the relevant Department Circulars and Local Authority Travel and Subsistence Policy.  </w:t>
      </w:r>
    </w:p>
    <w:p w14:paraId="4942EE89" w14:textId="77777777" w:rsidR="00A56544" w:rsidRPr="006C296A" w:rsidRDefault="00A56544" w:rsidP="007F782C">
      <w:pPr>
        <w:jc w:val="both"/>
        <w:rPr>
          <w:rFonts w:asciiTheme="minorHAnsi" w:hAnsiTheme="minorHAnsi" w:cstheme="minorHAnsi"/>
          <w:lang w:val="ga-IE"/>
        </w:rPr>
      </w:pPr>
    </w:p>
    <w:p w14:paraId="5A0AB50F" w14:textId="7C5C0152" w:rsidR="007F782C" w:rsidRPr="006C296A" w:rsidRDefault="007F782C" w:rsidP="007F782C">
      <w:pPr>
        <w:jc w:val="both"/>
        <w:rPr>
          <w:rFonts w:asciiTheme="minorHAnsi" w:hAnsiTheme="minorHAnsi" w:cstheme="minorHAnsi"/>
        </w:rPr>
      </w:pPr>
      <w:r w:rsidRPr="006C296A">
        <w:rPr>
          <w:rFonts w:asciiTheme="minorHAnsi" w:hAnsiTheme="minorHAnsi" w:cstheme="minorHAnsi"/>
        </w:rPr>
        <w:t>Limerick City and County Council, as employer, must be indemnified on your insurance policy.  If during your employment, your licence is revoked, even temporarily, or if you receive endorsements on your licence, which may affect your duties, you are obliged to notify the Council immediately.</w:t>
      </w:r>
    </w:p>
    <w:p w14:paraId="424A6CD1" w14:textId="5C708AA9" w:rsidR="00667952" w:rsidRPr="006C296A" w:rsidRDefault="00667952" w:rsidP="007F782C">
      <w:pPr>
        <w:jc w:val="both"/>
        <w:rPr>
          <w:rFonts w:asciiTheme="minorHAnsi" w:hAnsiTheme="minorHAnsi" w:cstheme="minorHAnsi"/>
        </w:rPr>
      </w:pPr>
    </w:p>
    <w:p w14:paraId="51C64C5B" w14:textId="4F3AEE99" w:rsidR="007F782C" w:rsidRDefault="007F782C" w:rsidP="007F782C">
      <w:pPr>
        <w:jc w:val="both"/>
        <w:rPr>
          <w:rFonts w:asciiTheme="minorHAnsi" w:hAnsiTheme="minorHAnsi" w:cstheme="minorHAnsi"/>
          <w:b/>
        </w:rPr>
      </w:pPr>
      <w:r w:rsidRPr="006C296A">
        <w:rPr>
          <w:rFonts w:asciiTheme="minorHAnsi" w:hAnsiTheme="minorHAnsi" w:cstheme="minorHAnsi"/>
          <w:b/>
        </w:rPr>
        <w:t>Garda Vetting:</w:t>
      </w:r>
    </w:p>
    <w:p w14:paraId="22E0328F" w14:textId="77777777" w:rsidR="00577ADB" w:rsidRPr="006C296A" w:rsidRDefault="00577ADB" w:rsidP="007F782C">
      <w:pPr>
        <w:jc w:val="both"/>
        <w:rPr>
          <w:rFonts w:asciiTheme="minorHAnsi" w:hAnsiTheme="minorHAnsi" w:cstheme="minorHAnsi"/>
          <w:b/>
        </w:rPr>
      </w:pPr>
    </w:p>
    <w:p w14:paraId="2D3C025E" w14:textId="4E5488A2" w:rsidR="007F782C" w:rsidRPr="006C296A" w:rsidRDefault="008D791E" w:rsidP="007F782C">
      <w:pPr>
        <w:rPr>
          <w:rFonts w:asciiTheme="minorHAnsi" w:hAnsiTheme="minorHAnsi" w:cstheme="minorHAnsi"/>
        </w:rPr>
      </w:pPr>
      <w:r w:rsidRPr="006C296A">
        <w:rPr>
          <w:rFonts w:asciiTheme="minorHAnsi" w:hAnsiTheme="minorHAnsi" w:cstheme="minorHAnsi"/>
        </w:rPr>
        <w:t>This post may come within the scope of the Local Authorities Garda Vetting Scheme. Accordingly candidates may be requested to complete and sign a Consent Form to permit the required vetting to be completed, in respect of candidates to whom the position will be offered, prior to taking up duty.</w:t>
      </w:r>
    </w:p>
    <w:p w14:paraId="3AAC8F47" w14:textId="374003CF" w:rsidR="00A56544" w:rsidRPr="006C296A" w:rsidRDefault="00A56544" w:rsidP="007F782C">
      <w:pPr>
        <w:rPr>
          <w:rFonts w:asciiTheme="minorHAnsi" w:hAnsiTheme="minorHAnsi" w:cstheme="minorHAnsi"/>
          <w:b/>
        </w:rPr>
      </w:pPr>
    </w:p>
    <w:p w14:paraId="2DDEF9F0" w14:textId="7F7029C4" w:rsidR="00742F08" w:rsidRPr="006C296A" w:rsidRDefault="00742F08" w:rsidP="007F782C">
      <w:pPr>
        <w:rPr>
          <w:rFonts w:asciiTheme="minorHAnsi" w:hAnsiTheme="minorHAnsi" w:cstheme="minorHAnsi"/>
          <w:b/>
        </w:rPr>
      </w:pPr>
    </w:p>
    <w:p w14:paraId="0CFF2FE1" w14:textId="169CAB77" w:rsidR="00742F08" w:rsidRPr="006C296A" w:rsidRDefault="00742F08" w:rsidP="007F782C">
      <w:pPr>
        <w:rPr>
          <w:rFonts w:asciiTheme="minorHAnsi" w:hAnsiTheme="minorHAnsi" w:cstheme="minorHAnsi"/>
          <w:b/>
        </w:rPr>
      </w:pPr>
    </w:p>
    <w:p w14:paraId="136ABEDD" w14:textId="41A8F9B3" w:rsidR="00742F08" w:rsidRDefault="00742F08" w:rsidP="007F782C">
      <w:pPr>
        <w:rPr>
          <w:rFonts w:asciiTheme="minorHAnsi" w:hAnsiTheme="minorHAnsi" w:cstheme="minorHAnsi"/>
          <w:b/>
        </w:rPr>
      </w:pPr>
    </w:p>
    <w:p w14:paraId="0A80186E" w14:textId="52AB304D" w:rsidR="00A10CA1" w:rsidRDefault="00A10CA1" w:rsidP="007F782C">
      <w:pPr>
        <w:rPr>
          <w:rFonts w:asciiTheme="minorHAnsi" w:hAnsiTheme="minorHAnsi" w:cstheme="minorHAnsi"/>
          <w:b/>
        </w:rPr>
      </w:pPr>
    </w:p>
    <w:p w14:paraId="0C68E187" w14:textId="77777777" w:rsidR="00A10CA1" w:rsidRPr="006C296A" w:rsidRDefault="00A10CA1" w:rsidP="007F782C">
      <w:pPr>
        <w:rPr>
          <w:rFonts w:asciiTheme="minorHAnsi" w:hAnsiTheme="minorHAnsi" w:cstheme="minorHAnsi"/>
          <w:b/>
        </w:rPr>
      </w:pPr>
    </w:p>
    <w:p w14:paraId="72339D8C" w14:textId="28B30F86" w:rsidR="007F782C" w:rsidRDefault="007F782C" w:rsidP="007F782C">
      <w:pPr>
        <w:rPr>
          <w:rFonts w:asciiTheme="minorHAnsi" w:hAnsiTheme="minorHAnsi" w:cstheme="minorHAnsi"/>
          <w:b/>
        </w:rPr>
      </w:pPr>
      <w:r w:rsidRPr="006C296A">
        <w:rPr>
          <w:rFonts w:asciiTheme="minorHAnsi" w:hAnsiTheme="minorHAnsi" w:cstheme="minorHAnsi"/>
          <w:b/>
        </w:rPr>
        <w:t>Location:</w:t>
      </w:r>
    </w:p>
    <w:p w14:paraId="7867627D" w14:textId="77777777" w:rsidR="00577ADB" w:rsidRPr="006C296A" w:rsidRDefault="00577ADB" w:rsidP="007F782C">
      <w:pPr>
        <w:rPr>
          <w:rFonts w:asciiTheme="minorHAnsi" w:hAnsiTheme="minorHAnsi" w:cstheme="minorHAnsi"/>
          <w:b/>
        </w:rPr>
      </w:pPr>
    </w:p>
    <w:p w14:paraId="67FF23AB" w14:textId="4155BB3A" w:rsidR="007F782C" w:rsidRPr="006C296A" w:rsidRDefault="007F782C" w:rsidP="007F782C">
      <w:pPr>
        <w:rPr>
          <w:rFonts w:asciiTheme="minorHAnsi" w:hAnsiTheme="minorHAnsi" w:cstheme="minorHAnsi"/>
        </w:rPr>
      </w:pPr>
      <w:r w:rsidRPr="006C296A">
        <w:rPr>
          <w:rFonts w:asciiTheme="minorHAnsi" w:hAnsiTheme="minorHAnsi" w:cstheme="minorHAnsi"/>
        </w:rPr>
        <w:t>Limerick City and County Council reserves the right to assign the successful candidate to any department or premises in use by the Council, now or in the future.  Changes in location of employment will not result in payment of disturbance money or other compensation.  The person appointed will be required to provide him/herself at his/her own expense with the necessary mode of travel to and from work</w:t>
      </w:r>
    </w:p>
    <w:p w14:paraId="10FC7604" w14:textId="77777777" w:rsidR="007F782C" w:rsidRPr="006C296A" w:rsidRDefault="007F782C" w:rsidP="007F782C">
      <w:pPr>
        <w:rPr>
          <w:rFonts w:asciiTheme="minorHAnsi" w:hAnsiTheme="minorHAnsi" w:cstheme="minorHAnsi"/>
        </w:rPr>
      </w:pPr>
    </w:p>
    <w:p w14:paraId="3AC07EFD" w14:textId="77777777" w:rsidR="00A10CA1" w:rsidRPr="00A10CA1" w:rsidRDefault="00A10CA1" w:rsidP="00A10CA1">
      <w:pPr>
        <w:jc w:val="both"/>
        <w:rPr>
          <w:rFonts w:asciiTheme="minorHAnsi" w:hAnsiTheme="minorHAnsi" w:cs="Calibri"/>
          <w:b/>
          <w:lang w:val="en-IE"/>
        </w:rPr>
      </w:pPr>
      <w:r w:rsidRPr="00A10CA1">
        <w:rPr>
          <w:rFonts w:asciiTheme="minorHAnsi" w:hAnsiTheme="minorHAnsi" w:cs="Calibri"/>
          <w:b/>
          <w:lang w:val="en-IE"/>
        </w:rPr>
        <w:t>Superannuation</w:t>
      </w:r>
    </w:p>
    <w:p w14:paraId="05D48F13" w14:textId="77777777" w:rsidR="00A10CA1" w:rsidRPr="00A10CA1" w:rsidRDefault="00A10CA1" w:rsidP="00A10CA1">
      <w:pPr>
        <w:jc w:val="both"/>
        <w:rPr>
          <w:rFonts w:asciiTheme="minorHAnsi" w:hAnsiTheme="minorHAnsi" w:cs="Calibri"/>
          <w:b/>
          <w:lang w:val="en-IE"/>
        </w:rPr>
      </w:pPr>
    </w:p>
    <w:p w14:paraId="4681733D" w14:textId="77777777" w:rsidR="00A10CA1" w:rsidRPr="00A10CA1" w:rsidRDefault="00A10CA1" w:rsidP="00A10CA1">
      <w:pPr>
        <w:numPr>
          <w:ilvl w:val="0"/>
          <w:numId w:val="22"/>
        </w:numPr>
        <w:suppressAutoHyphens w:val="0"/>
        <w:rPr>
          <w:rFonts w:asciiTheme="minorHAnsi" w:hAnsiTheme="minorHAnsi"/>
          <w:lang w:val="en-IE"/>
        </w:rPr>
      </w:pPr>
      <w:r w:rsidRPr="00A10CA1">
        <w:rPr>
          <w:rFonts w:asciiTheme="minorHAnsi" w:hAnsiTheme="minorHAnsi" w:cs="Arial"/>
          <w:lang w:val="en-IE"/>
        </w:rPr>
        <w:t>Officers joining the Public Service after the 1</w:t>
      </w:r>
      <w:r w:rsidRPr="00A10CA1">
        <w:rPr>
          <w:rFonts w:asciiTheme="minorHAnsi" w:hAnsiTheme="minorHAnsi" w:cs="Arial"/>
          <w:vertAlign w:val="superscript"/>
          <w:lang w:val="en-IE"/>
        </w:rPr>
        <w:t>st</w:t>
      </w:r>
      <w:r w:rsidRPr="00A10CA1">
        <w:rPr>
          <w:rFonts w:asciiTheme="minorHAnsi" w:hAnsiTheme="minorHAnsi" w:cs="Arial"/>
          <w:lang w:val="en-IE"/>
        </w:rPr>
        <w:t xml:space="preserve"> January 2013 will be required to join the Single Public Service Pension Scheme. A Class rate of PRSI contribution will apply.  A rate of 3% of their pensionable remuneration plus 3.5% of net pensionable remuneration (i.e. pensionable remuneration less twice the rate of State Pension Contributory (SPC).  This includes a contribution to a Spouse’s and Children’s Scheme.  </w:t>
      </w:r>
    </w:p>
    <w:p w14:paraId="6F2ED2DC" w14:textId="77777777" w:rsidR="00A10CA1" w:rsidRPr="00A10CA1" w:rsidRDefault="00A10CA1" w:rsidP="00A10CA1">
      <w:pPr>
        <w:ind w:left="284"/>
        <w:rPr>
          <w:rFonts w:asciiTheme="minorHAnsi" w:hAnsiTheme="minorHAnsi" w:cs="Calibri"/>
          <w:b/>
          <w:lang w:val="en-IE"/>
        </w:rPr>
      </w:pPr>
      <w:r w:rsidRPr="00A10CA1">
        <w:rPr>
          <w:rFonts w:asciiTheme="minorHAnsi" w:hAnsiTheme="minorHAnsi" w:cs="Calibri"/>
          <w:b/>
          <w:lang w:val="en-IE"/>
        </w:rPr>
        <w:t>OR</w:t>
      </w:r>
    </w:p>
    <w:p w14:paraId="725C2ABE" w14:textId="77777777" w:rsidR="00A10CA1" w:rsidRPr="00A10CA1" w:rsidRDefault="00A10CA1" w:rsidP="00A10CA1">
      <w:pPr>
        <w:numPr>
          <w:ilvl w:val="0"/>
          <w:numId w:val="22"/>
        </w:numPr>
        <w:suppressAutoHyphens w:val="0"/>
        <w:rPr>
          <w:rFonts w:asciiTheme="minorHAnsi" w:hAnsiTheme="minorHAnsi" w:cs="Calibri"/>
          <w:lang w:val="en-IE"/>
        </w:rPr>
      </w:pPr>
      <w:r w:rsidRPr="00A10CA1">
        <w:rPr>
          <w:rFonts w:asciiTheme="minorHAnsi" w:hAnsiTheme="minorHAnsi" w:cs="Calibri"/>
          <w:lang w:val="en-IE"/>
        </w:rPr>
        <w:t>Officers who became pensionable officers of the Public Service prior to 1</w:t>
      </w:r>
      <w:r w:rsidRPr="00A10CA1">
        <w:rPr>
          <w:rFonts w:asciiTheme="minorHAnsi" w:hAnsiTheme="minorHAnsi" w:cs="Calibri"/>
          <w:vertAlign w:val="superscript"/>
          <w:lang w:val="en-IE"/>
        </w:rPr>
        <w:t>st</w:t>
      </w:r>
      <w:r w:rsidRPr="00A10CA1">
        <w:rPr>
          <w:rFonts w:asciiTheme="minorHAnsi" w:hAnsiTheme="minorHAnsi" w:cs="Calibri"/>
          <w:lang w:val="en-IE"/>
        </w:rPr>
        <w:t xml:space="preserve"> January 2013 and who are liable to pay the Class A rate of PRSI contribution will be required to contribute at a rate of 1.5% of their pensionable remuneration plus 3.5% of the net pensionable remuneration (i.e. pensionable remuneration less twice the </w:t>
      </w:r>
      <w:r w:rsidRPr="00A10CA1">
        <w:rPr>
          <w:rFonts w:asciiTheme="minorHAnsi" w:hAnsiTheme="minorHAnsi" w:cs="Arial"/>
          <w:lang w:val="en-IE"/>
        </w:rPr>
        <w:t xml:space="preserve">rate of State Pension Contributory (SPC).  </w:t>
      </w:r>
      <w:r w:rsidRPr="00A10CA1">
        <w:rPr>
          <w:rFonts w:asciiTheme="minorHAnsi" w:hAnsiTheme="minorHAnsi" w:cs="Calibri"/>
          <w:lang w:val="en-IE"/>
        </w:rPr>
        <w:t xml:space="preserve">You will be required to contribute at a rate of 1.5% of your pensionable remuneration to the Spouses &amp; Children’s Pension Scheme.  </w:t>
      </w:r>
    </w:p>
    <w:p w14:paraId="54E0BFB8" w14:textId="77777777" w:rsidR="00A10CA1" w:rsidRPr="00A10CA1" w:rsidRDefault="00A10CA1" w:rsidP="00A10CA1">
      <w:pPr>
        <w:ind w:left="360"/>
        <w:rPr>
          <w:rFonts w:asciiTheme="minorHAnsi" w:hAnsiTheme="minorHAnsi" w:cs="Calibri"/>
          <w:b/>
          <w:lang w:val="en-IE"/>
        </w:rPr>
      </w:pPr>
      <w:r w:rsidRPr="00A10CA1">
        <w:rPr>
          <w:rFonts w:asciiTheme="minorHAnsi" w:hAnsiTheme="minorHAnsi" w:cs="Calibri"/>
          <w:b/>
          <w:lang w:val="en-IE"/>
        </w:rPr>
        <w:t>OR</w:t>
      </w:r>
    </w:p>
    <w:p w14:paraId="4D27EA0F" w14:textId="77777777" w:rsidR="00A10CA1" w:rsidRPr="00A10CA1" w:rsidRDefault="00A10CA1" w:rsidP="00A10CA1">
      <w:pPr>
        <w:numPr>
          <w:ilvl w:val="0"/>
          <w:numId w:val="22"/>
        </w:numPr>
        <w:suppressAutoHyphens w:val="0"/>
        <w:rPr>
          <w:rFonts w:asciiTheme="minorHAnsi" w:hAnsiTheme="minorHAnsi" w:cs="Calibri"/>
          <w:lang w:val="en-IE"/>
        </w:rPr>
      </w:pPr>
      <w:r w:rsidRPr="00A10CA1">
        <w:rPr>
          <w:rFonts w:asciiTheme="minorHAnsi" w:hAnsiTheme="minorHAnsi" w:cs="Calibri"/>
          <w:lang w:val="en-IE"/>
        </w:rPr>
        <w:t>Officers who become pensionable officers of a Public Service prior to 5</w:t>
      </w:r>
      <w:r w:rsidRPr="00A10CA1">
        <w:rPr>
          <w:rFonts w:asciiTheme="minorHAnsi" w:hAnsiTheme="minorHAnsi" w:cs="Calibri"/>
          <w:vertAlign w:val="superscript"/>
          <w:lang w:val="en-IE"/>
        </w:rPr>
        <w:t>th</w:t>
      </w:r>
      <w:r w:rsidRPr="00A10CA1">
        <w:rPr>
          <w:rFonts w:asciiTheme="minorHAnsi" w:hAnsiTheme="minorHAnsi" w:cs="Calibri"/>
          <w:lang w:val="en-IE"/>
        </w:rPr>
        <w:t xml:space="preserve"> April 1995 and who are liable to pay the Class D rate of PRSI contribution will be required to contribute at a rate of 5% of their pensionable remuneration.  If an option to join a dependent scheme was made you will be required to contribute at a rate of 1.5% to a Dependents Pension Scheme.  </w:t>
      </w:r>
    </w:p>
    <w:p w14:paraId="0F4B10BA" w14:textId="77777777" w:rsidR="00A10CA1" w:rsidRPr="006C296A" w:rsidRDefault="00A10CA1">
      <w:pPr>
        <w:rPr>
          <w:rFonts w:asciiTheme="minorHAnsi" w:hAnsiTheme="minorHAnsi" w:cstheme="minorHAnsi"/>
          <w:b/>
        </w:rPr>
      </w:pPr>
    </w:p>
    <w:p w14:paraId="1C1B7F0E" w14:textId="3ACE5E32" w:rsidR="007F782C" w:rsidRDefault="007F782C" w:rsidP="007F782C">
      <w:pPr>
        <w:rPr>
          <w:rFonts w:asciiTheme="minorHAnsi" w:hAnsiTheme="minorHAnsi" w:cstheme="minorHAnsi"/>
          <w:b/>
        </w:rPr>
      </w:pPr>
      <w:r w:rsidRPr="006C296A">
        <w:rPr>
          <w:rFonts w:asciiTheme="minorHAnsi" w:hAnsiTheme="minorHAnsi" w:cstheme="minorHAnsi"/>
          <w:b/>
        </w:rPr>
        <w:t>Probation:</w:t>
      </w:r>
    </w:p>
    <w:p w14:paraId="1A0065BB" w14:textId="77777777" w:rsidR="00577ADB" w:rsidRPr="006C296A" w:rsidRDefault="00577ADB" w:rsidP="007F782C">
      <w:pPr>
        <w:rPr>
          <w:rFonts w:asciiTheme="minorHAnsi" w:hAnsiTheme="minorHAnsi" w:cstheme="minorHAnsi"/>
          <w:b/>
        </w:rPr>
      </w:pPr>
    </w:p>
    <w:p w14:paraId="40D3BC9B" w14:textId="77777777" w:rsidR="007F782C" w:rsidRPr="006C296A" w:rsidRDefault="007F782C" w:rsidP="007F782C">
      <w:pPr>
        <w:suppressAutoHyphens w:val="0"/>
        <w:rPr>
          <w:rFonts w:asciiTheme="minorHAnsi" w:hAnsiTheme="minorHAnsi" w:cstheme="minorHAnsi"/>
          <w:lang w:val="en-IE" w:eastAsia="en-US"/>
        </w:rPr>
      </w:pPr>
      <w:r w:rsidRPr="006C296A">
        <w:rPr>
          <w:rFonts w:asciiTheme="minorHAnsi" w:hAnsiTheme="minorHAnsi" w:cstheme="minorHAnsi"/>
          <w:lang w:val="en-IE" w:eastAsia="en-US"/>
        </w:rPr>
        <w:t>Where a person who is not already a permanent employee of a local authority is appointed, the following provisions shall apply:</w:t>
      </w:r>
    </w:p>
    <w:p w14:paraId="4E2AA3BC" w14:textId="77777777" w:rsidR="007F782C" w:rsidRPr="006C296A" w:rsidRDefault="007F782C" w:rsidP="007F782C">
      <w:pPr>
        <w:suppressAutoHyphens w:val="0"/>
        <w:spacing w:line="276" w:lineRule="auto"/>
        <w:ind w:left="426" w:hanging="426"/>
        <w:rPr>
          <w:rFonts w:asciiTheme="minorHAnsi" w:hAnsiTheme="minorHAnsi" w:cstheme="minorHAnsi"/>
          <w:lang w:val="en-IE" w:eastAsia="en-US"/>
        </w:rPr>
      </w:pPr>
      <w:r w:rsidRPr="006C296A">
        <w:rPr>
          <w:rFonts w:asciiTheme="minorHAnsi" w:hAnsiTheme="minorHAnsi" w:cstheme="minorHAnsi"/>
          <w:lang w:val="en-IE" w:eastAsia="en-US"/>
        </w:rPr>
        <w:t>(a) There shall be a period after such appointments take effect, during which such person shall hold such post on probation.</w:t>
      </w:r>
    </w:p>
    <w:p w14:paraId="3E337232" w14:textId="01A48573" w:rsidR="007F782C" w:rsidRDefault="007F782C" w:rsidP="007F782C">
      <w:pPr>
        <w:suppressAutoHyphens w:val="0"/>
        <w:spacing w:line="276" w:lineRule="auto"/>
        <w:ind w:left="426" w:hanging="426"/>
        <w:rPr>
          <w:rFonts w:asciiTheme="minorHAnsi" w:hAnsiTheme="minorHAnsi" w:cstheme="minorHAnsi"/>
          <w:lang w:val="en-IE" w:eastAsia="en-US"/>
        </w:rPr>
      </w:pPr>
      <w:r w:rsidRPr="006C296A">
        <w:rPr>
          <w:rFonts w:asciiTheme="minorHAnsi" w:hAnsiTheme="minorHAnsi" w:cstheme="minorHAnsi"/>
          <w:lang w:val="en-IE" w:eastAsia="en-US"/>
        </w:rPr>
        <w:t>(b) Such person shall cease to hold the post at the end of the period of probation, unless during such period, the Manager has certified that the service of such person is satisfactory.</w:t>
      </w:r>
    </w:p>
    <w:p w14:paraId="1FA030BF" w14:textId="74A31EA0" w:rsidR="00A10CA1" w:rsidRDefault="00A10CA1" w:rsidP="007F782C">
      <w:pPr>
        <w:suppressAutoHyphens w:val="0"/>
        <w:spacing w:line="276" w:lineRule="auto"/>
        <w:ind w:left="426" w:hanging="426"/>
        <w:rPr>
          <w:rFonts w:asciiTheme="minorHAnsi" w:hAnsiTheme="minorHAnsi" w:cstheme="minorHAnsi"/>
          <w:lang w:val="en-IE" w:eastAsia="en-US"/>
        </w:rPr>
      </w:pPr>
    </w:p>
    <w:p w14:paraId="30DAE593" w14:textId="30FAE1E6" w:rsidR="00A10CA1" w:rsidRDefault="00A10CA1" w:rsidP="007F782C">
      <w:pPr>
        <w:suppressAutoHyphens w:val="0"/>
        <w:spacing w:line="276" w:lineRule="auto"/>
        <w:ind w:left="426" w:hanging="426"/>
        <w:rPr>
          <w:rFonts w:asciiTheme="minorHAnsi" w:hAnsiTheme="minorHAnsi" w:cstheme="minorHAnsi"/>
          <w:lang w:val="en-IE" w:eastAsia="en-US"/>
        </w:rPr>
      </w:pPr>
    </w:p>
    <w:p w14:paraId="23B90EFF" w14:textId="5EE01C12" w:rsidR="00A10CA1" w:rsidRDefault="00A10CA1" w:rsidP="007F782C">
      <w:pPr>
        <w:suppressAutoHyphens w:val="0"/>
        <w:spacing w:line="276" w:lineRule="auto"/>
        <w:ind w:left="426" w:hanging="426"/>
        <w:rPr>
          <w:rFonts w:asciiTheme="minorHAnsi" w:hAnsiTheme="minorHAnsi" w:cstheme="minorHAnsi"/>
          <w:lang w:val="en-IE" w:eastAsia="en-US"/>
        </w:rPr>
      </w:pPr>
    </w:p>
    <w:p w14:paraId="56A1C1E5" w14:textId="5CCC9152" w:rsidR="00A10CA1" w:rsidRDefault="00A10CA1" w:rsidP="007F782C">
      <w:pPr>
        <w:suppressAutoHyphens w:val="0"/>
        <w:spacing w:line="276" w:lineRule="auto"/>
        <w:ind w:left="426" w:hanging="426"/>
        <w:rPr>
          <w:rFonts w:asciiTheme="minorHAnsi" w:hAnsiTheme="minorHAnsi" w:cstheme="minorHAnsi"/>
          <w:lang w:val="en-IE" w:eastAsia="en-US"/>
        </w:rPr>
      </w:pPr>
    </w:p>
    <w:p w14:paraId="2EEFCC0F" w14:textId="3239552C" w:rsidR="00A10CA1" w:rsidRDefault="00A10CA1" w:rsidP="007F782C">
      <w:pPr>
        <w:suppressAutoHyphens w:val="0"/>
        <w:spacing w:line="276" w:lineRule="auto"/>
        <w:ind w:left="426" w:hanging="426"/>
        <w:rPr>
          <w:rFonts w:asciiTheme="minorHAnsi" w:hAnsiTheme="minorHAnsi" w:cstheme="minorHAnsi"/>
          <w:lang w:val="en-IE" w:eastAsia="en-US"/>
        </w:rPr>
      </w:pPr>
    </w:p>
    <w:p w14:paraId="5C854838" w14:textId="72B379B1" w:rsidR="00A10CA1" w:rsidRDefault="00A10CA1" w:rsidP="007F782C">
      <w:pPr>
        <w:suppressAutoHyphens w:val="0"/>
        <w:spacing w:line="276" w:lineRule="auto"/>
        <w:ind w:left="426" w:hanging="426"/>
        <w:rPr>
          <w:rFonts w:asciiTheme="minorHAnsi" w:hAnsiTheme="minorHAnsi" w:cstheme="minorHAnsi"/>
          <w:lang w:val="en-IE" w:eastAsia="en-US"/>
        </w:rPr>
      </w:pPr>
    </w:p>
    <w:p w14:paraId="6A506CF7" w14:textId="77777777" w:rsidR="00A10CA1" w:rsidRDefault="00A10CA1" w:rsidP="007F782C">
      <w:pPr>
        <w:suppressAutoHyphens w:val="0"/>
        <w:spacing w:line="276" w:lineRule="auto"/>
        <w:ind w:left="426" w:hanging="426"/>
        <w:rPr>
          <w:rFonts w:asciiTheme="minorHAnsi" w:hAnsiTheme="minorHAnsi" w:cstheme="minorHAnsi"/>
          <w:lang w:val="en-IE" w:eastAsia="en-US"/>
        </w:rPr>
      </w:pPr>
    </w:p>
    <w:p w14:paraId="462AA7FE" w14:textId="77777777" w:rsidR="00A10CA1" w:rsidRDefault="00A10CA1" w:rsidP="00A10CA1">
      <w:pPr>
        <w:autoSpaceDE w:val="0"/>
        <w:autoSpaceDN w:val="0"/>
        <w:adjustRightInd w:val="0"/>
        <w:jc w:val="both"/>
        <w:rPr>
          <w:rFonts w:ascii="Calibri" w:hAnsi="Calibri"/>
          <w:b/>
          <w:bCs/>
          <w:color w:val="000000"/>
          <w:lang w:val="en-IE" w:eastAsia="en-IE"/>
        </w:rPr>
      </w:pPr>
      <w:r>
        <w:rPr>
          <w:rFonts w:ascii="Calibri" w:hAnsi="Calibri"/>
          <w:b/>
          <w:bCs/>
          <w:color w:val="000000"/>
          <w:lang w:val="en-IE" w:eastAsia="en-IE"/>
        </w:rPr>
        <w:t>References</w:t>
      </w:r>
    </w:p>
    <w:p w14:paraId="6D7BA884" w14:textId="77777777" w:rsidR="00A10CA1" w:rsidRPr="00D80D3C" w:rsidRDefault="00A10CA1" w:rsidP="00A10CA1">
      <w:pPr>
        <w:autoSpaceDE w:val="0"/>
        <w:autoSpaceDN w:val="0"/>
        <w:adjustRightInd w:val="0"/>
        <w:jc w:val="both"/>
        <w:rPr>
          <w:rFonts w:ascii="Calibri" w:hAnsi="Calibri"/>
          <w:color w:val="000000"/>
          <w:lang w:val="en-IE" w:eastAsia="en-IE"/>
        </w:rPr>
      </w:pPr>
    </w:p>
    <w:p w14:paraId="3BFCC9B6" w14:textId="77777777" w:rsidR="00A10CA1" w:rsidRPr="00D80D3C" w:rsidRDefault="00A10CA1" w:rsidP="00A10CA1">
      <w:pPr>
        <w:autoSpaceDE w:val="0"/>
        <w:autoSpaceDN w:val="0"/>
        <w:adjustRightInd w:val="0"/>
        <w:jc w:val="both"/>
        <w:rPr>
          <w:rFonts w:ascii="Calibri" w:hAnsi="Calibri"/>
          <w:color w:val="000000"/>
          <w:lang w:val="en-IE" w:eastAsia="en-IE"/>
        </w:rPr>
      </w:pPr>
      <w:r w:rsidRPr="00D80D3C">
        <w:rPr>
          <w:rFonts w:ascii="Calibri" w:hAnsi="Calibri"/>
          <w:color w:val="000000"/>
          <w:lang w:val="en-IE" w:eastAsia="en-IE"/>
        </w:rPr>
        <w:t xml:space="preserve">Applicants are required to advise the names of two responsible persons to whom they are well known but not related (at least one of the referees should be an existing or former employer). </w:t>
      </w:r>
    </w:p>
    <w:p w14:paraId="6BD32B66" w14:textId="77777777" w:rsidR="00A10CA1" w:rsidRPr="00D80D3C" w:rsidRDefault="00A10CA1" w:rsidP="00A10CA1">
      <w:pPr>
        <w:autoSpaceDE w:val="0"/>
        <w:autoSpaceDN w:val="0"/>
        <w:adjustRightInd w:val="0"/>
        <w:jc w:val="both"/>
        <w:rPr>
          <w:rFonts w:ascii="Calibri" w:hAnsi="Calibri"/>
          <w:color w:val="000000"/>
          <w:lang w:val="en-IE" w:eastAsia="en-IE"/>
        </w:rPr>
      </w:pPr>
    </w:p>
    <w:p w14:paraId="1F34D18E" w14:textId="49C1A8D3" w:rsidR="00A10CA1" w:rsidRDefault="00A10CA1" w:rsidP="00A10CA1">
      <w:pPr>
        <w:autoSpaceDE w:val="0"/>
        <w:autoSpaceDN w:val="0"/>
        <w:adjustRightInd w:val="0"/>
        <w:jc w:val="both"/>
        <w:rPr>
          <w:rFonts w:ascii="Calibri" w:hAnsi="Calibri"/>
          <w:color w:val="000000"/>
          <w:lang w:val="en-IE" w:eastAsia="en-IE"/>
        </w:rPr>
      </w:pPr>
      <w:r w:rsidRPr="00D80D3C">
        <w:rPr>
          <w:rFonts w:ascii="Calibri" w:hAnsi="Calibri"/>
          <w:color w:val="000000"/>
          <w:lang w:val="en-IE" w:eastAsia="en-IE"/>
        </w:rPr>
        <w:t>In advance of any offer of employment, L</w:t>
      </w:r>
      <w:r>
        <w:rPr>
          <w:rFonts w:ascii="Calibri" w:hAnsi="Calibri"/>
          <w:color w:val="000000"/>
          <w:lang w:val="en-IE" w:eastAsia="en-IE"/>
        </w:rPr>
        <w:t>imerick City and</w:t>
      </w:r>
      <w:r w:rsidRPr="00D80D3C">
        <w:rPr>
          <w:rFonts w:ascii="Calibri" w:hAnsi="Calibri"/>
          <w:color w:val="000000"/>
          <w:lang w:val="en-IE" w:eastAsia="en-IE"/>
        </w:rPr>
        <w:t xml:space="preserve"> County Council reserves the right to seek both written and verbal references from current and previous employers, educational institutions or any other organisations with which the candidate has been associated. The Council reserves the right to determine the merit, appropriateness and relevance of such references and referees.</w:t>
      </w:r>
    </w:p>
    <w:p w14:paraId="257686CA" w14:textId="4F0D57DC" w:rsidR="00A10CA1" w:rsidRDefault="00A10CA1" w:rsidP="00A10CA1">
      <w:pPr>
        <w:autoSpaceDE w:val="0"/>
        <w:autoSpaceDN w:val="0"/>
        <w:adjustRightInd w:val="0"/>
        <w:jc w:val="both"/>
        <w:rPr>
          <w:rFonts w:ascii="Calibri" w:hAnsi="Calibri"/>
          <w:color w:val="000000"/>
          <w:lang w:val="en-IE" w:eastAsia="en-IE"/>
        </w:rPr>
      </w:pPr>
    </w:p>
    <w:p w14:paraId="636F315B" w14:textId="354D6E85" w:rsidR="00A10CA1" w:rsidRDefault="00A10CA1" w:rsidP="00A10CA1">
      <w:pPr>
        <w:suppressAutoHyphens w:val="0"/>
        <w:rPr>
          <w:rFonts w:asciiTheme="minorHAnsi" w:hAnsiTheme="minorHAnsi" w:cstheme="minorHAnsi"/>
          <w:b/>
          <w:bCs/>
          <w:lang w:eastAsia="en-US"/>
        </w:rPr>
      </w:pPr>
      <w:r w:rsidRPr="008C4F22">
        <w:rPr>
          <w:rFonts w:asciiTheme="minorHAnsi" w:hAnsiTheme="minorHAnsi" w:cstheme="minorHAnsi"/>
          <w:b/>
          <w:bCs/>
          <w:lang w:eastAsia="en-US"/>
        </w:rPr>
        <w:t>General Data Protection Regulation</w:t>
      </w:r>
    </w:p>
    <w:p w14:paraId="7695B35D" w14:textId="77777777" w:rsidR="00A10CA1" w:rsidRPr="008C4F22" w:rsidRDefault="00A10CA1" w:rsidP="00A10CA1">
      <w:pPr>
        <w:suppressAutoHyphens w:val="0"/>
        <w:rPr>
          <w:rFonts w:asciiTheme="minorHAnsi" w:hAnsiTheme="minorHAnsi" w:cstheme="minorHAnsi"/>
          <w:b/>
          <w:bCs/>
          <w:lang w:eastAsia="en-US"/>
        </w:rPr>
      </w:pPr>
    </w:p>
    <w:p w14:paraId="3BC54BB2" w14:textId="77777777" w:rsidR="00A10CA1" w:rsidRPr="008C4F22" w:rsidRDefault="00A10CA1" w:rsidP="00A10CA1">
      <w:pPr>
        <w:suppressAutoHyphens w:val="0"/>
        <w:rPr>
          <w:rFonts w:asciiTheme="minorHAnsi" w:hAnsiTheme="minorHAnsi" w:cstheme="minorHAnsi"/>
          <w:bCs/>
          <w:u w:val="single"/>
          <w:lang w:eastAsia="en-US"/>
        </w:rPr>
      </w:pPr>
      <w:r w:rsidRPr="008C4F22">
        <w:rPr>
          <w:rFonts w:asciiTheme="minorHAnsi" w:hAnsiTheme="minorHAnsi" w:cstheme="minorHAnsi"/>
          <w:bCs/>
          <w:u w:val="single"/>
          <w:lang w:eastAsia="en-US"/>
        </w:rPr>
        <w:t>Basis for Processing your Personal Information</w:t>
      </w:r>
    </w:p>
    <w:p w14:paraId="1AF5CB20" w14:textId="77777777" w:rsidR="00A10CA1" w:rsidRPr="008C4F22" w:rsidRDefault="00A10CA1" w:rsidP="00A10CA1">
      <w:pPr>
        <w:suppressAutoHyphens w:val="0"/>
        <w:rPr>
          <w:rFonts w:asciiTheme="minorHAnsi" w:hAnsiTheme="minorHAnsi" w:cstheme="minorHAnsi"/>
          <w:lang w:eastAsia="en-US"/>
        </w:rPr>
      </w:pPr>
      <w:r w:rsidRPr="008C4F22">
        <w:rPr>
          <w:rFonts w:asciiTheme="minorHAnsi" w:hAnsiTheme="minorHAnsi" w:cstheme="minorHAnsi"/>
          <w:lang w:eastAsia="en-US"/>
        </w:rPr>
        <w:t>The basis for processing your personal data is to progress your application for the position you have applied for with Limerick City and County Council under the Terms of the Employment (Information) Act 1994 and Human Resources Department policies and procedures.</w:t>
      </w:r>
    </w:p>
    <w:p w14:paraId="627E4DD5" w14:textId="77777777" w:rsidR="00A10CA1" w:rsidRPr="00A9132B" w:rsidRDefault="00A10CA1" w:rsidP="00A10CA1">
      <w:pPr>
        <w:suppressAutoHyphens w:val="0"/>
        <w:rPr>
          <w:rFonts w:asciiTheme="minorHAnsi" w:hAnsiTheme="minorHAnsi" w:cstheme="minorHAnsi"/>
          <w:lang w:eastAsia="en-US"/>
        </w:rPr>
      </w:pPr>
      <w:r w:rsidRPr="008C4F22">
        <w:rPr>
          <w:rFonts w:asciiTheme="minorHAnsi" w:hAnsiTheme="minorHAnsi" w:cstheme="minorHAnsi"/>
          <w:lang w:eastAsia="en-US"/>
        </w:rPr>
        <w:t>If you do not furnish the personal data requested, Limerick City and County Council will not be able to progress your application form for the competition for which you are applying.</w:t>
      </w:r>
    </w:p>
    <w:p w14:paraId="227CE1F6" w14:textId="77777777" w:rsidR="00A10CA1" w:rsidRPr="00A9132B" w:rsidRDefault="00A10CA1" w:rsidP="00A10CA1">
      <w:pPr>
        <w:suppressAutoHyphens w:val="0"/>
        <w:rPr>
          <w:rFonts w:asciiTheme="minorHAnsi" w:hAnsiTheme="minorHAnsi" w:cstheme="minorHAnsi"/>
          <w:lang w:eastAsia="en-US"/>
        </w:rPr>
      </w:pPr>
    </w:p>
    <w:p w14:paraId="2BF55E54" w14:textId="129B0782" w:rsidR="00A10CA1" w:rsidRDefault="00A10CA1" w:rsidP="00A10CA1">
      <w:pPr>
        <w:suppressAutoHyphens w:val="0"/>
        <w:ind w:left="426" w:hanging="426"/>
        <w:rPr>
          <w:rFonts w:asciiTheme="minorHAnsi" w:hAnsiTheme="minorHAnsi" w:cstheme="minorHAnsi"/>
          <w:b/>
          <w:lang w:eastAsia="en-IE"/>
        </w:rPr>
      </w:pPr>
      <w:r w:rsidRPr="00A9132B">
        <w:rPr>
          <w:rFonts w:asciiTheme="minorHAnsi" w:hAnsiTheme="minorHAnsi" w:cstheme="minorHAnsi"/>
          <w:b/>
          <w:lang w:eastAsia="en-IE"/>
        </w:rPr>
        <w:t>Pre-Employment Medical:</w:t>
      </w:r>
    </w:p>
    <w:p w14:paraId="607BB4C1" w14:textId="77777777" w:rsidR="00577ADB" w:rsidRPr="00A9132B" w:rsidRDefault="00577ADB" w:rsidP="00A10CA1">
      <w:pPr>
        <w:suppressAutoHyphens w:val="0"/>
        <w:ind w:left="426" w:hanging="426"/>
        <w:rPr>
          <w:rFonts w:asciiTheme="minorHAnsi" w:hAnsiTheme="minorHAnsi" w:cstheme="minorHAnsi"/>
          <w:b/>
          <w:lang w:eastAsia="en-IE"/>
        </w:rPr>
      </w:pPr>
    </w:p>
    <w:p w14:paraId="7F308CAF" w14:textId="77777777" w:rsidR="00A10CA1" w:rsidRPr="00A9132B" w:rsidRDefault="00A10CA1" w:rsidP="00A10CA1">
      <w:pPr>
        <w:suppressAutoHyphens w:val="0"/>
        <w:rPr>
          <w:rFonts w:asciiTheme="minorHAnsi" w:hAnsiTheme="minorHAnsi" w:cstheme="minorHAnsi"/>
          <w:lang w:eastAsia="en-IE"/>
        </w:rPr>
      </w:pPr>
      <w:r w:rsidRPr="00A9132B">
        <w:rPr>
          <w:rFonts w:asciiTheme="minorHAnsi" w:hAnsiTheme="minorHAnsi" w:cstheme="minorHAnsi"/>
          <w:lang w:eastAsia="en-IE"/>
        </w:rPr>
        <w:t xml:space="preserve">Prior to appointment the candidate may be required to complete a Health Declaration and will be required to undergo a medical examination by a qualified medical practitioner nominated by the Council. Where for any reason the cost of the medical examination is borne by the applicant it shall be refunded on appointment subject to statutory tax and statutory deductions.  </w:t>
      </w:r>
    </w:p>
    <w:p w14:paraId="4DF06B69" w14:textId="77777777" w:rsidR="00A10CA1" w:rsidRPr="00D80D3C" w:rsidRDefault="00A10CA1" w:rsidP="00A10CA1">
      <w:pPr>
        <w:autoSpaceDE w:val="0"/>
        <w:autoSpaceDN w:val="0"/>
        <w:adjustRightInd w:val="0"/>
        <w:jc w:val="both"/>
        <w:rPr>
          <w:rFonts w:ascii="Calibri" w:hAnsi="Calibri"/>
          <w:color w:val="000000"/>
          <w:lang w:val="en-IE" w:eastAsia="en-IE"/>
        </w:rPr>
      </w:pPr>
    </w:p>
    <w:p w14:paraId="108D16A6" w14:textId="77777777" w:rsidR="00A10CA1" w:rsidRPr="006C296A" w:rsidRDefault="00A10CA1" w:rsidP="007F782C">
      <w:pPr>
        <w:suppressAutoHyphens w:val="0"/>
        <w:spacing w:line="276" w:lineRule="auto"/>
        <w:ind w:left="426" w:hanging="426"/>
        <w:rPr>
          <w:rFonts w:asciiTheme="minorHAnsi" w:hAnsiTheme="minorHAnsi" w:cstheme="minorHAnsi"/>
          <w:lang w:val="en-IE" w:eastAsia="en-US"/>
        </w:rPr>
      </w:pPr>
    </w:p>
    <w:p w14:paraId="7641DC30" w14:textId="2B9F677F" w:rsidR="00C3402E" w:rsidRPr="006C296A" w:rsidRDefault="00C3402E" w:rsidP="00F83AAB">
      <w:pPr>
        <w:jc w:val="both"/>
        <w:rPr>
          <w:rFonts w:asciiTheme="minorHAnsi" w:hAnsiTheme="minorHAnsi" w:cstheme="minorHAnsi"/>
          <w:b/>
        </w:rPr>
      </w:pPr>
    </w:p>
    <w:p w14:paraId="2FC45A67" w14:textId="77777777" w:rsidR="007F782C" w:rsidRPr="006C296A" w:rsidRDefault="007F782C" w:rsidP="007F782C">
      <w:pPr>
        <w:ind w:right="-650"/>
        <w:rPr>
          <w:rFonts w:asciiTheme="minorHAnsi" w:hAnsiTheme="minorHAnsi" w:cstheme="minorHAnsi"/>
          <w:b/>
          <w:u w:val="single"/>
        </w:rPr>
      </w:pPr>
      <w:r w:rsidRPr="006C296A">
        <w:rPr>
          <w:rFonts w:asciiTheme="minorHAnsi" w:hAnsiTheme="minorHAnsi" w:cstheme="minorHAnsi"/>
          <w:b/>
          <w:u w:val="single"/>
        </w:rPr>
        <w:t>Application Process</w:t>
      </w:r>
    </w:p>
    <w:p w14:paraId="1ACCEB13" w14:textId="77777777" w:rsidR="007F782C" w:rsidRPr="006C296A" w:rsidRDefault="007F782C" w:rsidP="007F782C">
      <w:pPr>
        <w:rPr>
          <w:rFonts w:asciiTheme="minorHAnsi" w:hAnsiTheme="minorHAnsi" w:cstheme="minorHAnsi"/>
        </w:rPr>
      </w:pPr>
    </w:p>
    <w:p w14:paraId="42630095" w14:textId="78C5B068" w:rsidR="007F782C" w:rsidRPr="00577ADB" w:rsidRDefault="007F782C" w:rsidP="007F782C">
      <w:pPr>
        <w:rPr>
          <w:rFonts w:asciiTheme="minorHAnsi" w:hAnsiTheme="minorHAnsi" w:cstheme="minorHAnsi"/>
          <w:b/>
          <w:color w:val="000000"/>
          <w:lang w:eastAsia="en-IE"/>
        </w:rPr>
      </w:pPr>
      <w:r w:rsidRPr="00577ADB">
        <w:rPr>
          <w:rFonts w:asciiTheme="minorHAnsi" w:hAnsiTheme="minorHAnsi" w:cstheme="minorHAnsi"/>
          <w:b/>
          <w:color w:val="000000"/>
          <w:lang w:eastAsia="en-IE"/>
        </w:rPr>
        <w:t xml:space="preserve">Completed application forms must be e-mailed to </w:t>
      </w:r>
      <w:hyperlink r:id="rId14" w:history="1">
        <w:r w:rsidRPr="00577ADB">
          <w:rPr>
            <w:rFonts w:asciiTheme="minorHAnsi" w:hAnsiTheme="minorHAnsi" w:cstheme="minorHAnsi"/>
            <w:b/>
            <w:color w:val="0000FF"/>
            <w:u w:val="single"/>
            <w:lang w:eastAsia="en-IE"/>
          </w:rPr>
          <w:t>recruitment@limerick.ie</w:t>
        </w:r>
      </w:hyperlink>
      <w:r w:rsidRPr="00577ADB">
        <w:rPr>
          <w:rFonts w:asciiTheme="minorHAnsi" w:hAnsiTheme="minorHAnsi" w:cstheme="minorHAnsi"/>
          <w:b/>
          <w:color w:val="000000"/>
          <w:lang w:eastAsia="en-IE"/>
        </w:rPr>
        <w:t xml:space="preserve">  no later than </w:t>
      </w:r>
      <w:r w:rsidR="00081225">
        <w:rPr>
          <w:rFonts w:asciiTheme="minorHAnsi" w:hAnsiTheme="minorHAnsi" w:cstheme="minorHAnsi"/>
          <w:b/>
          <w:color w:val="000000"/>
          <w:lang w:eastAsia="en-IE"/>
        </w:rPr>
        <w:t>Friday, 13</w:t>
      </w:r>
      <w:r w:rsidR="00081225" w:rsidRPr="00081225">
        <w:rPr>
          <w:rFonts w:asciiTheme="minorHAnsi" w:hAnsiTheme="minorHAnsi" w:cstheme="minorHAnsi"/>
          <w:b/>
          <w:color w:val="000000"/>
          <w:vertAlign w:val="superscript"/>
          <w:lang w:eastAsia="en-IE"/>
        </w:rPr>
        <w:t>th</w:t>
      </w:r>
      <w:r w:rsidR="00081225">
        <w:rPr>
          <w:rFonts w:asciiTheme="minorHAnsi" w:hAnsiTheme="minorHAnsi" w:cstheme="minorHAnsi"/>
          <w:b/>
          <w:color w:val="000000"/>
          <w:lang w:eastAsia="en-IE"/>
        </w:rPr>
        <w:t xml:space="preserve"> August</w:t>
      </w:r>
      <w:r w:rsidR="00A10CA1" w:rsidRPr="00577ADB">
        <w:rPr>
          <w:rFonts w:asciiTheme="minorHAnsi" w:hAnsiTheme="minorHAnsi" w:cstheme="minorHAnsi"/>
          <w:b/>
          <w:color w:val="000000"/>
          <w:lang w:eastAsia="en-IE"/>
        </w:rPr>
        <w:t xml:space="preserve"> 2021.</w:t>
      </w:r>
      <w:r w:rsidRPr="00577ADB">
        <w:rPr>
          <w:rFonts w:asciiTheme="minorHAnsi" w:hAnsiTheme="minorHAnsi" w:cstheme="minorHAnsi"/>
          <w:b/>
          <w:color w:val="000000"/>
          <w:lang w:eastAsia="en-IE"/>
        </w:rPr>
        <w:t xml:space="preserve">  </w:t>
      </w:r>
    </w:p>
    <w:p w14:paraId="6B1A354F" w14:textId="77777777" w:rsidR="007F782C" w:rsidRPr="00577ADB" w:rsidRDefault="007F782C" w:rsidP="007F782C">
      <w:pPr>
        <w:rPr>
          <w:rFonts w:asciiTheme="minorHAnsi" w:hAnsiTheme="minorHAnsi" w:cstheme="minorHAnsi"/>
          <w:b/>
          <w:color w:val="000000"/>
          <w:lang w:eastAsia="en-IE"/>
        </w:rPr>
      </w:pPr>
    </w:p>
    <w:p w14:paraId="677C0817" w14:textId="77777777" w:rsidR="007F782C" w:rsidRPr="006C296A" w:rsidRDefault="007F782C" w:rsidP="007F782C">
      <w:pPr>
        <w:jc w:val="both"/>
        <w:rPr>
          <w:rFonts w:asciiTheme="minorHAnsi" w:hAnsiTheme="minorHAnsi" w:cstheme="minorHAnsi"/>
        </w:rPr>
      </w:pPr>
      <w:r w:rsidRPr="006C296A">
        <w:rPr>
          <w:rFonts w:asciiTheme="minorHAnsi" w:hAnsiTheme="minorHAnsi" w:cstheme="minorHAnsi"/>
        </w:rPr>
        <w:t>An official application form must be completed in full by the closing date for the competition.  Please note that amendments to the application form will not be accepted after the closing date. CV’s will not be accepted in lieu of an application form.</w:t>
      </w:r>
    </w:p>
    <w:p w14:paraId="1C4F45E1" w14:textId="77777777" w:rsidR="007F782C" w:rsidRPr="006C296A" w:rsidRDefault="007F782C" w:rsidP="007F782C">
      <w:pPr>
        <w:jc w:val="both"/>
        <w:rPr>
          <w:rFonts w:asciiTheme="minorHAnsi" w:hAnsiTheme="minorHAnsi" w:cstheme="minorHAnsi"/>
        </w:rPr>
      </w:pPr>
    </w:p>
    <w:p w14:paraId="2C10406E" w14:textId="77777777" w:rsidR="007F782C" w:rsidRPr="006C296A" w:rsidRDefault="007F782C" w:rsidP="007F782C">
      <w:pPr>
        <w:rPr>
          <w:rFonts w:asciiTheme="minorHAnsi" w:hAnsiTheme="minorHAnsi" w:cstheme="minorHAnsi"/>
          <w:color w:val="000000"/>
          <w:lang w:eastAsia="en-IE"/>
        </w:rPr>
      </w:pPr>
      <w:r w:rsidRPr="006C296A">
        <w:rPr>
          <w:rFonts w:asciiTheme="minorHAnsi" w:hAnsiTheme="minorHAnsi" w:cstheme="minorHAnsi"/>
          <w:color w:val="000000"/>
          <w:lang w:eastAsia="en-IE"/>
        </w:rPr>
        <w:t xml:space="preserve">Please send your application from an e-mail address that you will review regularly as communication during the assessment/selection period will only be through that e-mail address.  Please also ensure that you regularly review your spam/junk email folder as occasionally your email service provider may direct emails to that folder. </w:t>
      </w:r>
    </w:p>
    <w:p w14:paraId="3FDE6492" w14:textId="0A7A25DF" w:rsidR="00667952" w:rsidRPr="006C296A" w:rsidRDefault="00667952" w:rsidP="007F782C">
      <w:pPr>
        <w:jc w:val="both"/>
        <w:rPr>
          <w:rFonts w:asciiTheme="minorHAnsi" w:hAnsiTheme="minorHAnsi" w:cstheme="minorHAnsi"/>
          <w:b/>
        </w:rPr>
      </w:pPr>
    </w:p>
    <w:p w14:paraId="2745AD37" w14:textId="77777777" w:rsidR="007F782C" w:rsidRPr="006C296A" w:rsidRDefault="007F782C" w:rsidP="007F782C">
      <w:pPr>
        <w:jc w:val="both"/>
        <w:rPr>
          <w:rFonts w:asciiTheme="minorHAnsi" w:hAnsiTheme="minorHAnsi" w:cstheme="minorHAnsi"/>
          <w:b/>
          <w:u w:val="single"/>
        </w:rPr>
      </w:pPr>
      <w:r w:rsidRPr="006C296A">
        <w:rPr>
          <w:rFonts w:asciiTheme="minorHAnsi" w:hAnsiTheme="minorHAnsi" w:cstheme="minorHAnsi"/>
          <w:b/>
          <w:u w:val="single"/>
        </w:rPr>
        <w:t>Selection Process</w:t>
      </w:r>
    </w:p>
    <w:p w14:paraId="3712E595" w14:textId="77777777" w:rsidR="007F782C" w:rsidRPr="006C296A" w:rsidRDefault="007F782C" w:rsidP="007F782C">
      <w:pPr>
        <w:jc w:val="both"/>
        <w:rPr>
          <w:rFonts w:asciiTheme="minorHAnsi" w:hAnsiTheme="minorHAnsi" w:cstheme="minorHAnsi"/>
          <w:color w:val="000000"/>
          <w:lang w:eastAsia="en-IE"/>
        </w:rPr>
      </w:pPr>
    </w:p>
    <w:p w14:paraId="6AFE4D5C" w14:textId="77777777" w:rsidR="007F782C" w:rsidRPr="006C296A" w:rsidRDefault="007F782C" w:rsidP="007F782C">
      <w:pPr>
        <w:jc w:val="both"/>
        <w:rPr>
          <w:rFonts w:asciiTheme="minorHAnsi" w:hAnsiTheme="minorHAnsi" w:cstheme="minorHAnsi"/>
        </w:rPr>
      </w:pPr>
      <w:r w:rsidRPr="006C296A">
        <w:rPr>
          <w:rFonts w:asciiTheme="minorHAnsi" w:hAnsiTheme="minorHAnsi" w:cstheme="minorHAnsi"/>
        </w:rPr>
        <w:t xml:space="preserve">Candidates will initially be assessed to ensure that they have the minimum requirements for the position. </w:t>
      </w:r>
    </w:p>
    <w:p w14:paraId="38EAA028" w14:textId="77777777" w:rsidR="007F782C" w:rsidRPr="006C296A" w:rsidRDefault="007F782C" w:rsidP="007F782C">
      <w:pPr>
        <w:jc w:val="both"/>
        <w:rPr>
          <w:rFonts w:asciiTheme="minorHAnsi" w:hAnsiTheme="minorHAnsi" w:cstheme="minorHAnsi"/>
        </w:rPr>
      </w:pPr>
    </w:p>
    <w:p w14:paraId="1C0F015D" w14:textId="77777777" w:rsidR="007F782C" w:rsidRPr="006C296A" w:rsidRDefault="007F782C" w:rsidP="007F782C">
      <w:pPr>
        <w:jc w:val="both"/>
        <w:rPr>
          <w:rFonts w:asciiTheme="minorHAnsi" w:hAnsiTheme="minorHAnsi" w:cstheme="minorHAnsi"/>
        </w:rPr>
      </w:pPr>
      <w:r w:rsidRPr="006C296A">
        <w:rPr>
          <w:rFonts w:asciiTheme="minorHAnsi" w:hAnsiTheme="minorHAnsi" w:cstheme="minorHAnsi"/>
        </w:rPr>
        <w:t>Candidates will then be assessed on the basis of the information contained in their application form to determine, having regard to the requirements of the position and the number who have applied, if they should be called for interview.  Short-listing may apply.</w:t>
      </w:r>
    </w:p>
    <w:p w14:paraId="06B416AB" w14:textId="77777777" w:rsidR="007F782C" w:rsidRPr="006C296A" w:rsidRDefault="007F782C" w:rsidP="007F782C">
      <w:pPr>
        <w:jc w:val="both"/>
        <w:rPr>
          <w:rFonts w:asciiTheme="minorHAnsi" w:hAnsiTheme="minorHAnsi" w:cstheme="minorHAnsi"/>
        </w:rPr>
      </w:pPr>
    </w:p>
    <w:p w14:paraId="45D65558" w14:textId="77777777" w:rsidR="007F782C" w:rsidRPr="006C296A" w:rsidRDefault="007F782C" w:rsidP="007F782C">
      <w:pPr>
        <w:jc w:val="both"/>
        <w:rPr>
          <w:rFonts w:asciiTheme="minorHAnsi" w:hAnsiTheme="minorHAnsi" w:cstheme="minorHAnsi"/>
        </w:rPr>
      </w:pPr>
      <w:r w:rsidRPr="006C296A">
        <w:rPr>
          <w:rFonts w:asciiTheme="minorHAnsi" w:hAnsiTheme="minorHAnsi" w:cstheme="minorHAnsi"/>
        </w:rPr>
        <w:t>The admission of a person to a competition, or invitation to attend interview, or a successful result letter, is not to be taken as implying that Limerick City and County Council is satisfied that such a person fulfils the requirements or is not disqualified by law from holding the position. Prior to a candidate being appointed, Limerick City and County Council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22B8C10" w14:textId="7639B24A" w:rsidR="007F782C" w:rsidRPr="006C296A" w:rsidRDefault="007F782C" w:rsidP="007F782C">
      <w:pPr>
        <w:jc w:val="both"/>
        <w:rPr>
          <w:rFonts w:asciiTheme="minorHAnsi" w:hAnsiTheme="minorHAnsi" w:cstheme="minorHAnsi"/>
          <w:b/>
        </w:rPr>
      </w:pPr>
    </w:p>
    <w:p w14:paraId="5BA8ECF8" w14:textId="77777777" w:rsidR="007F782C" w:rsidRPr="00033F47" w:rsidRDefault="007F782C" w:rsidP="007F782C">
      <w:pPr>
        <w:jc w:val="both"/>
        <w:rPr>
          <w:rFonts w:asciiTheme="minorHAnsi" w:hAnsiTheme="minorHAnsi" w:cstheme="minorHAnsi"/>
          <w:b/>
          <w:u w:val="single"/>
          <w:lang w:val="ga-IE"/>
        </w:rPr>
      </w:pPr>
      <w:r w:rsidRPr="00033F47">
        <w:rPr>
          <w:rFonts w:asciiTheme="minorHAnsi" w:hAnsiTheme="minorHAnsi" w:cstheme="minorHAnsi"/>
          <w:b/>
          <w:u w:val="single"/>
          <w:lang w:val="ga-IE"/>
        </w:rPr>
        <w:t>Shortlisting:</w:t>
      </w:r>
    </w:p>
    <w:p w14:paraId="7A97D7E9" w14:textId="77777777" w:rsidR="007F782C" w:rsidRPr="00033F47" w:rsidRDefault="007F782C" w:rsidP="007F782C">
      <w:pPr>
        <w:jc w:val="both"/>
        <w:rPr>
          <w:rFonts w:asciiTheme="minorHAnsi" w:hAnsiTheme="minorHAnsi" w:cstheme="minorHAnsi"/>
          <w:b/>
          <w:u w:val="single"/>
          <w:lang w:val="ga-IE"/>
        </w:rPr>
      </w:pPr>
    </w:p>
    <w:p w14:paraId="2E42F31E" w14:textId="06B0D1A8" w:rsidR="007F782C" w:rsidRPr="006C296A" w:rsidRDefault="007F782C" w:rsidP="007F782C">
      <w:pPr>
        <w:jc w:val="both"/>
        <w:rPr>
          <w:rFonts w:asciiTheme="minorHAnsi" w:hAnsiTheme="minorHAnsi" w:cstheme="minorHAnsi"/>
        </w:rPr>
      </w:pPr>
      <w:r w:rsidRPr="00033F47">
        <w:rPr>
          <w:rFonts w:asciiTheme="minorHAnsi" w:hAnsiTheme="minorHAnsi" w:cstheme="minorHAnsi"/>
        </w:rPr>
        <w:t>While a candidate may meet the eligibility requirements of the competition, if the numbers applying for the position are such that it would not be practical to interview everyone, Limerick City and County Council may decide that a number only will be invited to same.  In this respect, Limerick City and County Council provides for the employment of a short listing process to select a group for interview who, based on an examination of the application forms, appear to be the most suitable for the position.  An expert board will examine the application forms against pre-determined criteria based on the requirements of the position</w:t>
      </w:r>
      <w:r w:rsidR="006931AD">
        <w:rPr>
          <w:rFonts w:asciiTheme="minorHAnsi" w:hAnsiTheme="minorHAnsi" w:cstheme="minorHAnsi"/>
        </w:rPr>
        <w:t xml:space="preserve"> (</w:t>
      </w:r>
      <w:r w:rsidR="006931AD" w:rsidRPr="006931AD">
        <w:rPr>
          <w:rFonts w:asciiTheme="minorHAnsi" w:hAnsiTheme="minorHAnsi" w:cs="Segoe UI"/>
          <w:color w:val="000000"/>
          <w:shd w:val="clear" w:color="auto" w:fill="FFFFFF"/>
        </w:rPr>
        <w:t>this may just include the candidate’s competencies as outlined in the application form)</w:t>
      </w:r>
      <w:r w:rsidRPr="00033F47">
        <w:rPr>
          <w:rFonts w:asciiTheme="minorHAnsi" w:hAnsiTheme="minorHAnsi" w:cstheme="minorHAnsi"/>
        </w:rPr>
        <w:t xml:space="preserve">.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w:t>
      </w:r>
      <w:r w:rsidRPr="00033F47">
        <w:rPr>
          <w:rFonts w:asciiTheme="minorHAnsi" w:hAnsiTheme="minorHAnsi" w:cstheme="minorHAnsi"/>
          <w:b/>
        </w:rPr>
        <w:t>relevant qualifications/ experience</w:t>
      </w:r>
      <w:r w:rsidRPr="00033F47">
        <w:rPr>
          <w:rFonts w:asciiTheme="minorHAnsi" w:hAnsiTheme="minorHAnsi" w:cstheme="minorHAnsi"/>
        </w:rPr>
        <w:t xml:space="preserve"> on the application form.</w:t>
      </w:r>
      <w:r w:rsidRPr="006C296A">
        <w:rPr>
          <w:rFonts w:asciiTheme="minorHAnsi" w:hAnsiTheme="minorHAnsi" w:cstheme="minorHAnsi"/>
        </w:rPr>
        <w:t xml:space="preserve">  </w:t>
      </w:r>
    </w:p>
    <w:p w14:paraId="597587E9" w14:textId="77777777" w:rsidR="007F782C" w:rsidRPr="006C296A" w:rsidRDefault="007F782C" w:rsidP="007F782C">
      <w:pPr>
        <w:jc w:val="both"/>
        <w:rPr>
          <w:rFonts w:asciiTheme="minorHAnsi" w:hAnsiTheme="minorHAnsi" w:cstheme="minorHAnsi"/>
          <w:b/>
        </w:rPr>
      </w:pPr>
    </w:p>
    <w:p w14:paraId="0CEBD076" w14:textId="77777777" w:rsidR="007F782C" w:rsidRPr="006C296A" w:rsidRDefault="007F782C" w:rsidP="007F782C">
      <w:pPr>
        <w:jc w:val="both"/>
        <w:rPr>
          <w:rFonts w:asciiTheme="minorHAnsi" w:hAnsiTheme="minorHAnsi" w:cstheme="minorHAnsi"/>
          <w:b/>
          <w:u w:val="single"/>
          <w:lang w:val="ga-IE"/>
        </w:rPr>
      </w:pPr>
      <w:r w:rsidRPr="006C296A">
        <w:rPr>
          <w:rFonts w:asciiTheme="minorHAnsi" w:hAnsiTheme="minorHAnsi" w:cstheme="minorHAnsi"/>
          <w:b/>
          <w:u w:val="single"/>
          <w:lang w:val="ga-IE"/>
        </w:rPr>
        <w:t>Competitive Interview:</w:t>
      </w:r>
    </w:p>
    <w:p w14:paraId="4DA8F809" w14:textId="77777777" w:rsidR="007F782C" w:rsidRPr="006C296A" w:rsidRDefault="007F782C" w:rsidP="007F782C">
      <w:pPr>
        <w:jc w:val="both"/>
        <w:rPr>
          <w:rFonts w:asciiTheme="minorHAnsi" w:hAnsiTheme="minorHAnsi" w:cstheme="minorHAnsi"/>
          <w:b/>
          <w:u w:val="single"/>
          <w:lang w:val="ga-IE"/>
        </w:rPr>
      </w:pPr>
    </w:p>
    <w:p w14:paraId="664061CF" w14:textId="77777777" w:rsidR="007F782C" w:rsidRPr="006C296A" w:rsidRDefault="007F782C" w:rsidP="007F782C">
      <w:pPr>
        <w:jc w:val="both"/>
        <w:rPr>
          <w:rFonts w:asciiTheme="minorHAnsi" w:hAnsiTheme="minorHAnsi" w:cstheme="minorHAnsi"/>
        </w:rPr>
      </w:pPr>
      <w:r w:rsidRPr="006C296A">
        <w:rPr>
          <w:rFonts w:asciiTheme="minorHAnsi" w:hAnsiTheme="minorHAnsi" w:cstheme="minorHAnsi"/>
        </w:rPr>
        <w:t>Selection will be by means of a competition based on an interview conducted by or on behalf of the local authority.  This interview may be in person or online, this is at the discretion of the Local Authority.</w:t>
      </w:r>
    </w:p>
    <w:p w14:paraId="4EF53BA8" w14:textId="77777777" w:rsidR="007F782C" w:rsidRPr="006C296A" w:rsidRDefault="007F782C" w:rsidP="007F782C">
      <w:pPr>
        <w:ind w:left="720"/>
        <w:jc w:val="both"/>
        <w:rPr>
          <w:rFonts w:asciiTheme="minorHAnsi" w:hAnsiTheme="minorHAnsi" w:cstheme="minorHAnsi"/>
          <w:lang w:val="ga-IE"/>
        </w:rPr>
      </w:pPr>
    </w:p>
    <w:p w14:paraId="0C7CFF92" w14:textId="3959D5E8" w:rsidR="00667952" w:rsidRPr="00577ADB" w:rsidRDefault="007F782C" w:rsidP="007F782C">
      <w:pPr>
        <w:jc w:val="both"/>
        <w:rPr>
          <w:rFonts w:asciiTheme="minorHAnsi" w:hAnsiTheme="minorHAnsi" w:cstheme="minorHAnsi"/>
        </w:rPr>
      </w:pPr>
      <w:r w:rsidRPr="006C296A">
        <w:rPr>
          <w:rFonts w:asciiTheme="minorHAnsi" w:hAnsiTheme="minorHAnsi" w:cstheme="minorHAnsi"/>
        </w:rPr>
        <w:t>A panel may be formed on the basis of such interview.  Candidates whose names are on a panel and who satisfy the local authority that they possess the qualifications declared for the post and that they are otherwise suitable for appointment may within the life of the panel be appointed as appropriate permanent and temporary vacancies arise.</w:t>
      </w:r>
    </w:p>
    <w:p w14:paraId="60DFCB03" w14:textId="6679B3E0" w:rsidR="007F782C" w:rsidRPr="006C296A" w:rsidRDefault="007F782C" w:rsidP="007F782C">
      <w:pPr>
        <w:jc w:val="both"/>
        <w:rPr>
          <w:rFonts w:asciiTheme="minorHAnsi" w:hAnsiTheme="minorHAnsi" w:cstheme="minorHAnsi"/>
          <w:b/>
        </w:rPr>
      </w:pPr>
    </w:p>
    <w:p w14:paraId="181B3E95" w14:textId="77777777" w:rsidR="007F782C" w:rsidRPr="006C296A" w:rsidRDefault="007F782C" w:rsidP="007F782C">
      <w:pPr>
        <w:jc w:val="both"/>
        <w:rPr>
          <w:rFonts w:asciiTheme="minorHAnsi" w:hAnsiTheme="minorHAnsi" w:cstheme="minorHAnsi"/>
          <w:b/>
        </w:rPr>
      </w:pPr>
      <w:r w:rsidRPr="006C296A">
        <w:rPr>
          <w:rFonts w:asciiTheme="minorHAnsi" w:hAnsiTheme="minorHAnsi" w:cstheme="minorHAnsi"/>
          <w:b/>
        </w:rPr>
        <w:t>Interview:</w:t>
      </w:r>
    </w:p>
    <w:p w14:paraId="683C8CC7" w14:textId="77777777" w:rsidR="007F782C" w:rsidRPr="006C296A" w:rsidRDefault="007F782C" w:rsidP="007F782C">
      <w:pPr>
        <w:jc w:val="both"/>
        <w:rPr>
          <w:rFonts w:asciiTheme="minorHAnsi" w:hAnsiTheme="minorHAnsi" w:cstheme="minorHAnsi"/>
          <w:b/>
        </w:rPr>
      </w:pPr>
    </w:p>
    <w:p w14:paraId="75F1A666" w14:textId="59DD1763" w:rsidR="007F782C" w:rsidRPr="006C296A" w:rsidRDefault="007F782C" w:rsidP="007F782C">
      <w:pPr>
        <w:jc w:val="both"/>
        <w:rPr>
          <w:rFonts w:asciiTheme="minorHAnsi" w:hAnsiTheme="minorHAnsi" w:cstheme="minorHAnsi"/>
        </w:rPr>
      </w:pPr>
      <w:r w:rsidRPr="006C296A">
        <w:rPr>
          <w:rFonts w:asciiTheme="minorHAnsi" w:hAnsiTheme="minorHAnsi" w:cstheme="minorHAnsi"/>
        </w:rPr>
        <w:t>Candidates will be assessed at interview under the following competencies.  The candidates at the interview will be questioned on at least some of the indicators listed below under each competency:</w:t>
      </w:r>
    </w:p>
    <w:p w14:paraId="11D705C9" w14:textId="35D0FD7B" w:rsidR="008225F5" w:rsidRPr="006C296A" w:rsidRDefault="008225F5" w:rsidP="007F782C">
      <w:pPr>
        <w:jc w:val="both"/>
        <w:rPr>
          <w:rFonts w:asciiTheme="minorHAnsi" w:hAnsiTheme="minorHAnsi" w:cs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0"/>
      </w:tblGrid>
      <w:tr w:rsidR="008225F5" w:rsidRPr="006C296A" w14:paraId="2CC38F44" w14:textId="77777777" w:rsidTr="008225F5">
        <w:tc>
          <w:tcPr>
            <w:tcW w:w="2268" w:type="dxa"/>
            <w:tcBorders>
              <w:top w:val="single" w:sz="4" w:space="0" w:color="auto"/>
              <w:left w:val="single" w:sz="4" w:space="0" w:color="auto"/>
              <w:bottom w:val="single" w:sz="4" w:space="0" w:color="auto"/>
              <w:right w:val="single" w:sz="4" w:space="0" w:color="auto"/>
            </w:tcBorders>
            <w:hideMark/>
          </w:tcPr>
          <w:p w14:paraId="21C86DCF" w14:textId="1D107425" w:rsidR="008225F5" w:rsidRPr="006C296A" w:rsidRDefault="00BB6ED2">
            <w:pPr>
              <w:spacing w:before="240" w:after="60"/>
              <w:outlineLvl w:val="0"/>
              <w:rPr>
                <w:rFonts w:asciiTheme="minorHAnsi" w:hAnsiTheme="minorHAnsi" w:cstheme="minorHAnsi"/>
                <w:b/>
                <w:bCs/>
                <w:kern w:val="28"/>
              </w:rPr>
            </w:pPr>
            <w:r w:rsidRPr="006C296A">
              <w:rPr>
                <w:rFonts w:asciiTheme="minorHAnsi" w:hAnsiTheme="minorHAnsi" w:cstheme="minorHAnsi"/>
                <w:b/>
                <w:bCs/>
                <w:kern w:val="28"/>
              </w:rPr>
              <w:t>Delivering Results</w:t>
            </w:r>
          </w:p>
          <w:p w14:paraId="7F1E6B29" w14:textId="0ED22291" w:rsidR="00A56544" w:rsidRPr="006C296A" w:rsidRDefault="00A56544">
            <w:pPr>
              <w:spacing w:before="240" w:after="60"/>
              <w:outlineLvl w:val="0"/>
              <w:rPr>
                <w:rFonts w:asciiTheme="minorHAnsi" w:hAnsiTheme="minorHAnsi" w:cstheme="minorHAnsi"/>
                <w:b/>
                <w:bCs/>
                <w:kern w:val="28"/>
              </w:rPr>
            </w:pPr>
            <w:r w:rsidRPr="006C296A">
              <w:rPr>
                <w:rFonts w:asciiTheme="minorHAnsi" w:hAnsiTheme="minorHAnsi" w:cstheme="minorHAnsi"/>
                <w:b/>
                <w:bCs/>
                <w:kern w:val="28"/>
              </w:rPr>
              <w:t>(200 marks)</w:t>
            </w:r>
          </w:p>
        </w:tc>
        <w:tc>
          <w:tcPr>
            <w:tcW w:w="7470" w:type="dxa"/>
            <w:tcBorders>
              <w:top w:val="single" w:sz="4" w:space="0" w:color="auto"/>
              <w:left w:val="single" w:sz="4" w:space="0" w:color="auto"/>
              <w:bottom w:val="single" w:sz="4" w:space="0" w:color="auto"/>
              <w:right w:val="single" w:sz="4" w:space="0" w:color="auto"/>
            </w:tcBorders>
          </w:tcPr>
          <w:p w14:paraId="57A12488" w14:textId="77777777" w:rsidR="006C296A" w:rsidRPr="006C296A" w:rsidRDefault="006C296A" w:rsidP="006C296A">
            <w:pPr>
              <w:numPr>
                <w:ilvl w:val="0"/>
                <w:numId w:val="15"/>
              </w:numPr>
              <w:tabs>
                <w:tab w:val="left" w:pos="-720"/>
                <w:tab w:val="left" w:pos="0"/>
                <w:tab w:val="left" w:pos="720"/>
              </w:tabs>
              <w:rPr>
                <w:rFonts w:asciiTheme="minorHAnsi" w:hAnsiTheme="minorHAnsi" w:cs="Arial"/>
                <w:lang w:val="en-IE" w:eastAsia="en-US"/>
              </w:rPr>
            </w:pPr>
            <w:r w:rsidRPr="006C296A">
              <w:rPr>
                <w:rFonts w:asciiTheme="minorHAnsi" w:hAnsiTheme="minorHAnsi" w:cs="Arial"/>
                <w:lang w:val="en-IE"/>
              </w:rPr>
              <w:t>Contributes to delivery of high quality service and customer care standards</w:t>
            </w:r>
          </w:p>
          <w:p w14:paraId="5C035AA2" w14:textId="77777777" w:rsidR="006C296A" w:rsidRPr="006C296A" w:rsidRDefault="006C296A" w:rsidP="006C296A">
            <w:pPr>
              <w:numPr>
                <w:ilvl w:val="0"/>
                <w:numId w:val="15"/>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Plans and organises workloads in order to meet deadlines</w:t>
            </w:r>
          </w:p>
          <w:p w14:paraId="07B8E1E8" w14:textId="77777777" w:rsidR="006C296A" w:rsidRPr="006C296A" w:rsidRDefault="006C296A" w:rsidP="006C296A">
            <w:pPr>
              <w:numPr>
                <w:ilvl w:val="0"/>
                <w:numId w:val="15"/>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Identifies problems and contributes to solutions</w:t>
            </w:r>
          </w:p>
          <w:p w14:paraId="5ABF27B8" w14:textId="77777777" w:rsidR="006C296A" w:rsidRPr="006C296A" w:rsidRDefault="006C296A" w:rsidP="006C296A">
            <w:pPr>
              <w:numPr>
                <w:ilvl w:val="0"/>
                <w:numId w:val="15"/>
              </w:numPr>
              <w:tabs>
                <w:tab w:val="left" w:pos="-720"/>
                <w:tab w:val="left" w:pos="0"/>
                <w:tab w:val="left" w:pos="720"/>
              </w:tabs>
              <w:rPr>
                <w:rFonts w:asciiTheme="minorHAnsi" w:hAnsiTheme="minorHAnsi" w:cs="Arial"/>
                <w:b/>
                <w:lang w:val="en-IE"/>
              </w:rPr>
            </w:pPr>
            <w:r w:rsidRPr="006C296A">
              <w:rPr>
                <w:rFonts w:asciiTheme="minorHAnsi" w:hAnsiTheme="minorHAnsi" w:cs="Arial"/>
                <w:lang w:val="en-IE"/>
              </w:rPr>
              <w:t>Co-operates with decisions and implements solutions</w:t>
            </w:r>
          </w:p>
          <w:p w14:paraId="77C0D3F3" w14:textId="77777777" w:rsidR="00BB6ED2" w:rsidRPr="006C296A" w:rsidRDefault="00BB6ED2" w:rsidP="00BB6ED2">
            <w:pPr>
              <w:rPr>
                <w:rFonts w:asciiTheme="minorHAnsi" w:hAnsiTheme="minorHAnsi" w:cstheme="minorHAnsi"/>
              </w:rPr>
            </w:pPr>
          </w:p>
          <w:p w14:paraId="6C44F6F9" w14:textId="13D1EEBF" w:rsidR="00BB6ED2" w:rsidRPr="006C296A" w:rsidRDefault="00BB6ED2" w:rsidP="00BB6ED2">
            <w:pPr>
              <w:rPr>
                <w:rFonts w:asciiTheme="minorHAnsi" w:hAnsiTheme="minorHAnsi" w:cstheme="minorHAnsi"/>
                <w:bCs/>
              </w:rPr>
            </w:pPr>
          </w:p>
        </w:tc>
      </w:tr>
    </w:tbl>
    <w:p w14:paraId="2D992277" w14:textId="746070D9" w:rsidR="008225F5" w:rsidRPr="006C296A" w:rsidRDefault="008225F5" w:rsidP="007F782C">
      <w:pPr>
        <w:jc w:val="both"/>
        <w:rPr>
          <w:rFonts w:asciiTheme="minorHAnsi" w:hAnsiTheme="minorHAnsi" w:cstheme="minorHAnsi"/>
        </w:rPr>
      </w:pPr>
    </w:p>
    <w:p w14:paraId="32D6205B" w14:textId="77777777" w:rsidR="00BB6ED2" w:rsidRPr="006C296A" w:rsidRDefault="00BB6ED2" w:rsidP="007F782C">
      <w:pPr>
        <w:jc w:val="both"/>
        <w:rPr>
          <w:rFonts w:asciiTheme="minorHAnsi" w:hAnsiTheme="minorHAnsi" w:cstheme="minorHAnsi"/>
        </w:rPr>
      </w:pPr>
    </w:p>
    <w:p w14:paraId="601EE95D" w14:textId="60754D63" w:rsidR="007F782C" w:rsidRPr="006C296A" w:rsidRDefault="007F782C" w:rsidP="007F782C">
      <w:pPr>
        <w:jc w:val="both"/>
        <w:rPr>
          <w:rFonts w:asciiTheme="minorHAnsi" w:hAnsiTheme="minorHAnsi" w:cstheme="minorHAnsi"/>
        </w:rPr>
      </w:pPr>
    </w:p>
    <w:tbl>
      <w:tblPr>
        <w:tblStyle w:val="TableGrid"/>
        <w:tblW w:w="0" w:type="auto"/>
        <w:tblLook w:val="04A0" w:firstRow="1" w:lastRow="0" w:firstColumn="1" w:lastColumn="0" w:noHBand="0" w:noVBand="1"/>
      </w:tblPr>
      <w:tblGrid>
        <w:gridCol w:w="2263"/>
        <w:gridCol w:w="6373"/>
      </w:tblGrid>
      <w:tr w:rsidR="007F782C" w:rsidRPr="006C296A" w14:paraId="241B4260" w14:textId="77777777" w:rsidTr="007F782C">
        <w:tc>
          <w:tcPr>
            <w:tcW w:w="2263" w:type="dxa"/>
          </w:tcPr>
          <w:p w14:paraId="47041C33" w14:textId="6F9E0981" w:rsidR="007F782C" w:rsidRPr="006C296A" w:rsidRDefault="006C296A" w:rsidP="007F782C">
            <w:pPr>
              <w:jc w:val="both"/>
              <w:rPr>
                <w:rFonts w:asciiTheme="minorHAnsi" w:hAnsiTheme="minorHAnsi" w:cstheme="minorHAnsi"/>
                <w:b/>
              </w:rPr>
            </w:pPr>
            <w:r w:rsidRPr="006C296A">
              <w:rPr>
                <w:rFonts w:asciiTheme="minorHAnsi" w:hAnsiTheme="minorHAnsi" w:cstheme="minorHAnsi"/>
                <w:b/>
              </w:rPr>
              <w:t>Purpose and Change</w:t>
            </w:r>
            <w:r w:rsidR="00BB6ED2" w:rsidRPr="006C296A">
              <w:rPr>
                <w:rFonts w:asciiTheme="minorHAnsi" w:hAnsiTheme="minorHAnsi" w:cstheme="minorHAnsi"/>
                <w:b/>
              </w:rPr>
              <w:t xml:space="preserve"> </w:t>
            </w:r>
          </w:p>
          <w:p w14:paraId="15DAE71F" w14:textId="2C45FFAA" w:rsidR="007F782C" w:rsidRPr="006C296A" w:rsidRDefault="007F782C" w:rsidP="007F782C">
            <w:pPr>
              <w:jc w:val="both"/>
              <w:rPr>
                <w:rFonts w:asciiTheme="minorHAnsi" w:hAnsiTheme="minorHAnsi" w:cstheme="minorHAnsi"/>
              </w:rPr>
            </w:pPr>
            <w:r w:rsidRPr="006C296A">
              <w:rPr>
                <w:rFonts w:asciiTheme="minorHAnsi" w:hAnsiTheme="minorHAnsi" w:cstheme="minorHAnsi"/>
                <w:b/>
              </w:rPr>
              <w:t>(200 marks)</w:t>
            </w:r>
          </w:p>
        </w:tc>
        <w:tc>
          <w:tcPr>
            <w:tcW w:w="6373" w:type="dxa"/>
          </w:tcPr>
          <w:p w14:paraId="02CFB1F3" w14:textId="77777777" w:rsidR="006C296A" w:rsidRPr="006C296A" w:rsidRDefault="006C296A" w:rsidP="006C296A">
            <w:pPr>
              <w:numPr>
                <w:ilvl w:val="0"/>
                <w:numId w:val="16"/>
              </w:numPr>
              <w:tabs>
                <w:tab w:val="left" w:pos="-720"/>
                <w:tab w:val="left" w:pos="0"/>
                <w:tab w:val="left" w:pos="720"/>
              </w:tabs>
              <w:rPr>
                <w:rFonts w:asciiTheme="minorHAnsi" w:hAnsiTheme="minorHAnsi" w:cs="Arial"/>
                <w:lang w:val="en-IE" w:eastAsia="en-US"/>
              </w:rPr>
            </w:pPr>
            <w:r w:rsidRPr="006C296A">
              <w:rPr>
                <w:rFonts w:asciiTheme="minorHAnsi" w:hAnsiTheme="minorHAnsi" w:cs="Arial"/>
                <w:lang w:val="en-IE"/>
              </w:rPr>
              <w:t>Understands the teams purpose and priorities and shows commitment to these</w:t>
            </w:r>
          </w:p>
          <w:p w14:paraId="74EA6AD3" w14:textId="77777777" w:rsidR="006C296A" w:rsidRPr="006C296A" w:rsidRDefault="006C296A" w:rsidP="006C296A">
            <w:pPr>
              <w:numPr>
                <w:ilvl w:val="0"/>
                <w:numId w:val="16"/>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The ability to ensure their work contributes to meeting the Departments purpose and priorities</w:t>
            </w:r>
          </w:p>
          <w:p w14:paraId="60111FA8" w14:textId="77777777" w:rsidR="006C296A" w:rsidRPr="006C296A" w:rsidRDefault="006C296A" w:rsidP="006C296A">
            <w:pPr>
              <w:numPr>
                <w:ilvl w:val="0"/>
                <w:numId w:val="16"/>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Develops and maintains positive, productive and beneficial working relationships</w:t>
            </w:r>
          </w:p>
          <w:p w14:paraId="0BF85C4E" w14:textId="77777777" w:rsidR="006C296A" w:rsidRPr="006C296A" w:rsidRDefault="006C296A" w:rsidP="006C296A">
            <w:pPr>
              <w:numPr>
                <w:ilvl w:val="0"/>
                <w:numId w:val="16"/>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Understands and implements change and demonstrates flexibility and openness to change and new challenges</w:t>
            </w:r>
          </w:p>
          <w:p w14:paraId="09E15234" w14:textId="5004B32D" w:rsidR="00742F08" w:rsidRPr="006C296A" w:rsidRDefault="00742F08" w:rsidP="00742F08">
            <w:pPr>
              <w:pStyle w:val="ListParagraph"/>
              <w:jc w:val="both"/>
              <w:rPr>
                <w:rFonts w:asciiTheme="minorHAnsi" w:hAnsiTheme="minorHAnsi" w:cstheme="minorHAnsi"/>
              </w:rPr>
            </w:pPr>
          </w:p>
        </w:tc>
      </w:tr>
    </w:tbl>
    <w:p w14:paraId="22E39829" w14:textId="39A1A209" w:rsidR="00B67D5A" w:rsidRDefault="00B67D5A" w:rsidP="007F782C">
      <w:pPr>
        <w:jc w:val="both"/>
        <w:rPr>
          <w:rFonts w:asciiTheme="minorHAnsi" w:hAnsiTheme="minorHAnsi" w:cstheme="minorHAnsi"/>
        </w:rPr>
      </w:pPr>
    </w:p>
    <w:p w14:paraId="62455BC4" w14:textId="77777777" w:rsidR="00B67D5A" w:rsidRPr="006C296A" w:rsidRDefault="00B67D5A" w:rsidP="007F782C">
      <w:pPr>
        <w:jc w:val="both"/>
        <w:rPr>
          <w:rFonts w:asciiTheme="minorHAnsi" w:hAnsiTheme="minorHAnsi" w:cstheme="minorHAnsi"/>
        </w:rPr>
      </w:pPr>
    </w:p>
    <w:tbl>
      <w:tblPr>
        <w:tblStyle w:val="TableGrid"/>
        <w:tblW w:w="0" w:type="auto"/>
        <w:tblLook w:val="04A0" w:firstRow="1" w:lastRow="0" w:firstColumn="1" w:lastColumn="0" w:noHBand="0" w:noVBand="1"/>
      </w:tblPr>
      <w:tblGrid>
        <w:gridCol w:w="2263"/>
        <w:gridCol w:w="6373"/>
      </w:tblGrid>
      <w:tr w:rsidR="007F782C" w:rsidRPr="006C296A" w14:paraId="40B58F66" w14:textId="77777777" w:rsidTr="004A1C35">
        <w:tc>
          <w:tcPr>
            <w:tcW w:w="2263" w:type="dxa"/>
          </w:tcPr>
          <w:p w14:paraId="4465AE23" w14:textId="77777777" w:rsidR="007F782C" w:rsidRPr="006C296A" w:rsidRDefault="007F782C" w:rsidP="007F782C">
            <w:pPr>
              <w:jc w:val="both"/>
              <w:rPr>
                <w:rFonts w:asciiTheme="minorHAnsi" w:hAnsiTheme="minorHAnsi" w:cstheme="minorHAnsi"/>
                <w:b/>
              </w:rPr>
            </w:pPr>
            <w:r w:rsidRPr="006C296A">
              <w:rPr>
                <w:rFonts w:asciiTheme="minorHAnsi" w:hAnsiTheme="minorHAnsi" w:cstheme="minorHAnsi"/>
                <w:b/>
              </w:rPr>
              <w:t>Performance Through People</w:t>
            </w:r>
          </w:p>
          <w:p w14:paraId="03F3FB13" w14:textId="5301B1CF" w:rsidR="007F782C" w:rsidRPr="006C296A" w:rsidRDefault="007F782C" w:rsidP="007F782C">
            <w:pPr>
              <w:jc w:val="both"/>
              <w:rPr>
                <w:rFonts w:asciiTheme="minorHAnsi" w:hAnsiTheme="minorHAnsi" w:cstheme="minorHAnsi"/>
              </w:rPr>
            </w:pPr>
            <w:r w:rsidRPr="006C296A">
              <w:rPr>
                <w:rFonts w:asciiTheme="minorHAnsi" w:hAnsiTheme="minorHAnsi" w:cstheme="minorHAnsi"/>
                <w:b/>
              </w:rPr>
              <w:t>(</w:t>
            </w:r>
            <w:r w:rsidR="00624CF5" w:rsidRPr="006C296A">
              <w:rPr>
                <w:rFonts w:asciiTheme="minorHAnsi" w:hAnsiTheme="minorHAnsi" w:cstheme="minorHAnsi"/>
                <w:b/>
              </w:rPr>
              <w:t>200 m</w:t>
            </w:r>
            <w:r w:rsidRPr="006C296A">
              <w:rPr>
                <w:rFonts w:asciiTheme="minorHAnsi" w:hAnsiTheme="minorHAnsi" w:cstheme="minorHAnsi"/>
                <w:b/>
              </w:rPr>
              <w:t>arks</w:t>
            </w:r>
            <w:r w:rsidRPr="006C296A">
              <w:rPr>
                <w:rFonts w:asciiTheme="minorHAnsi" w:hAnsiTheme="minorHAnsi" w:cstheme="minorHAnsi"/>
              </w:rPr>
              <w:t>)</w:t>
            </w:r>
          </w:p>
        </w:tc>
        <w:tc>
          <w:tcPr>
            <w:tcW w:w="6373" w:type="dxa"/>
            <w:shd w:val="clear" w:color="auto" w:fill="auto"/>
          </w:tcPr>
          <w:p w14:paraId="34C2D60F" w14:textId="3C38782F" w:rsidR="006C296A" w:rsidRPr="00A10CA1" w:rsidRDefault="006C296A" w:rsidP="00A10CA1">
            <w:pPr>
              <w:pStyle w:val="Caption"/>
              <w:numPr>
                <w:ilvl w:val="0"/>
                <w:numId w:val="21"/>
              </w:numPr>
              <w:rPr>
                <w:rStyle w:val="Emphasis"/>
                <w:rFonts w:asciiTheme="minorHAnsi" w:hAnsiTheme="minorHAnsi"/>
              </w:rPr>
            </w:pPr>
            <w:r w:rsidRPr="00A10CA1">
              <w:rPr>
                <w:rStyle w:val="Emphasis"/>
                <w:rFonts w:asciiTheme="minorHAnsi" w:hAnsiTheme="minorHAnsi"/>
              </w:rPr>
              <w:t>Demonstrated ability to engage with staff and work as part of a team</w:t>
            </w:r>
          </w:p>
          <w:p w14:paraId="319AC3F5" w14:textId="77777777" w:rsidR="006C296A" w:rsidRPr="00A10CA1" w:rsidRDefault="006C296A" w:rsidP="00A10CA1">
            <w:pPr>
              <w:pStyle w:val="Caption"/>
              <w:numPr>
                <w:ilvl w:val="0"/>
                <w:numId w:val="21"/>
              </w:numPr>
              <w:rPr>
                <w:rStyle w:val="Emphasis"/>
                <w:rFonts w:asciiTheme="minorHAnsi" w:hAnsiTheme="minorHAnsi"/>
              </w:rPr>
            </w:pPr>
            <w:r w:rsidRPr="00A10CA1">
              <w:rPr>
                <w:rStyle w:val="Emphasis"/>
                <w:rFonts w:asciiTheme="minorHAnsi" w:hAnsiTheme="minorHAnsi"/>
              </w:rPr>
              <w:t>Ability to resolve conflict situations</w:t>
            </w:r>
          </w:p>
          <w:p w14:paraId="195C64EC" w14:textId="77777777" w:rsidR="006C296A" w:rsidRPr="00A10CA1" w:rsidRDefault="006C296A" w:rsidP="00A10CA1">
            <w:pPr>
              <w:pStyle w:val="Caption"/>
              <w:numPr>
                <w:ilvl w:val="0"/>
                <w:numId w:val="21"/>
              </w:numPr>
              <w:rPr>
                <w:rStyle w:val="Emphasis"/>
                <w:rFonts w:asciiTheme="minorHAnsi" w:hAnsiTheme="minorHAnsi"/>
              </w:rPr>
            </w:pPr>
            <w:r w:rsidRPr="00A10CA1">
              <w:rPr>
                <w:rStyle w:val="Emphasis"/>
                <w:rFonts w:asciiTheme="minorHAnsi" w:hAnsiTheme="minorHAnsi"/>
              </w:rPr>
              <w:t>Demonstrated ability to lead by example and show initiative</w:t>
            </w:r>
          </w:p>
          <w:p w14:paraId="08988030" w14:textId="77777777" w:rsidR="006C296A" w:rsidRPr="00A10CA1" w:rsidRDefault="006C296A" w:rsidP="00A10CA1">
            <w:pPr>
              <w:pStyle w:val="Caption"/>
              <w:numPr>
                <w:ilvl w:val="0"/>
                <w:numId w:val="21"/>
              </w:numPr>
              <w:rPr>
                <w:rStyle w:val="Emphasis"/>
                <w:rFonts w:asciiTheme="minorHAnsi" w:hAnsiTheme="minorHAnsi"/>
              </w:rPr>
            </w:pPr>
            <w:r w:rsidRPr="00A10CA1">
              <w:rPr>
                <w:rStyle w:val="Emphasis"/>
                <w:rFonts w:asciiTheme="minorHAnsi" w:hAnsiTheme="minorHAnsi"/>
              </w:rPr>
              <w:t>Excellent interpersonal skills</w:t>
            </w:r>
          </w:p>
          <w:p w14:paraId="00452762" w14:textId="1B62C932" w:rsidR="00624CF5" w:rsidRPr="00A10CA1" w:rsidRDefault="006C296A" w:rsidP="00A10CA1">
            <w:pPr>
              <w:pStyle w:val="Caption"/>
              <w:numPr>
                <w:ilvl w:val="0"/>
                <w:numId w:val="21"/>
              </w:numPr>
              <w:rPr>
                <w:rStyle w:val="Emphasis"/>
                <w:rFonts w:asciiTheme="minorHAnsi" w:hAnsiTheme="minorHAnsi"/>
              </w:rPr>
            </w:pPr>
            <w:r w:rsidRPr="00A10CA1">
              <w:rPr>
                <w:rStyle w:val="Emphasis"/>
                <w:rFonts w:asciiTheme="minorHAnsi" w:hAnsiTheme="minorHAnsi"/>
              </w:rPr>
              <w:t>Excellent verbal and written communication skills.</w:t>
            </w:r>
          </w:p>
          <w:p w14:paraId="5CFF9E41" w14:textId="0F20D72B" w:rsidR="00624CF5" w:rsidRPr="00A10CA1" w:rsidRDefault="00624CF5" w:rsidP="00A10CA1">
            <w:pPr>
              <w:pStyle w:val="Caption"/>
              <w:numPr>
                <w:ilvl w:val="0"/>
                <w:numId w:val="21"/>
              </w:numPr>
              <w:rPr>
                <w:rStyle w:val="Emphasis"/>
                <w:rFonts w:asciiTheme="minorHAnsi" w:hAnsiTheme="minorHAnsi"/>
              </w:rPr>
            </w:pPr>
            <w:r w:rsidRPr="00A10CA1">
              <w:rPr>
                <w:rStyle w:val="Emphasis"/>
                <w:rFonts w:asciiTheme="minorHAnsi" w:hAnsiTheme="minorHAnsi"/>
              </w:rPr>
              <w:t>Is effective in communicating a complex or technical message, using language appropriate to the audience.</w:t>
            </w:r>
          </w:p>
          <w:p w14:paraId="41F3CABD" w14:textId="4CCDF660" w:rsidR="007F782C" w:rsidRPr="006C296A" w:rsidRDefault="007F782C" w:rsidP="007F782C">
            <w:pPr>
              <w:jc w:val="both"/>
              <w:rPr>
                <w:rFonts w:asciiTheme="minorHAnsi" w:hAnsiTheme="minorHAnsi" w:cstheme="minorHAnsi"/>
              </w:rPr>
            </w:pPr>
          </w:p>
        </w:tc>
      </w:tr>
    </w:tbl>
    <w:p w14:paraId="35491E4F" w14:textId="3EBCD951" w:rsidR="00A76FC6" w:rsidRPr="006C296A" w:rsidRDefault="00A76FC6" w:rsidP="007F782C">
      <w:pPr>
        <w:jc w:val="both"/>
        <w:rPr>
          <w:rFonts w:asciiTheme="minorHAnsi" w:hAnsiTheme="minorHAnsi" w:cstheme="minorHAnsi"/>
        </w:rPr>
      </w:pPr>
    </w:p>
    <w:p w14:paraId="4B45C701" w14:textId="01155305" w:rsidR="00A76FC6" w:rsidRDefault="00A76FC6" w:rsidP="007F782C">
      <w:pPr>
        <w:jc w:val="both"/>
        <w:rPr>
          <w:rFonts w:asciiTheme="minorHAnsi" w:hAnsiTheme="minorHAnsi" w:cstheme="minorHAnsi"/>
        </w:rPr>
      </w:pPr>
    </w:p>
    <w:p w14:paraId="2A1E9E0A" w14:textId="7B987C6D" w:rsidR="00A10CA1" w:rsidRDefault="00A10CA1" w:rsidP="007F782C">
      <w:pPr>
        <w:jc w:val="both"/>
        <w:rPr>
          <w:rFonts w:asciiTheme="minorHAnsi" w:hAnsiTheme="minorHAnsi" w:cstheme="minorHAnsi"/>
        </w:rPr>
      </w:pPr>
    </w:p>
    <w:p w14:paraId="23EA6A92" w14:textId="3635049D" w:rsidR="00A10CA1" w:rsidRDefault="00A10CA1" w:rsidP="007F782C">
      <w:pPr>
        <w:jc w:val="both"/>
        <w:rPr>
          <w:rFonts w:asciiTheme="minorHAnsi" w:hAnsiTheme="minorHAnsi" w:cstheme="minorHAnsi"/>
        </w:rPr>
      </w:pPr>
    </w:p>
    <w:p w14:paraId="2AFEC6A4" w14:textId="77777777" w:rsidR="00A10CA1" w:rsidRPr="006C296A" w:rsidRDefault="00A10CA1" w:rsidP="007F782C">
      <w:pPr>
        <w:jc w:val="both"/>
        <w:rPr>
          <w:rFonts w:asciiTheme="minorHAnsi" w:hAnsiTheme="minorHAnsi" w:cstheme="minorHAnsi"/>
        </w:rPr>
      </w:pPr>
    </w:p>
    <w:tbl>
      <w:tblPr>
        <w:tblStyle w:val="TableGrid"/>
        <w:tblW w:w="0" w:type="auto"/>
        <w:tblLook w:val="04A0" w:firstRow="1" w:lastRow="0" w:firstColumn="1" w:lastColumn="0" w:noHBand="0" w:noVBand="1"/>
      </w:tblPr>
      <w:tblGrid>
        <w:gridCol w:w="2263"/>
        <w:gridCol w:w="6373"/>
      </w:tblGrid>
      <w:tr w:rsidR="00624CF5" w:rsidRPr="006C296A" w14:paraId="6AFEB6CF" w14:textId="77777777" w:rsidTr="00624CF5">
        <w:tc>
          <w:tcPr>
            <w:tcW w:w="2263" w:type="dxa"/>
          </w:tcPr>
          <w:p w14:paraId="7EF9DCED" w14:textId="63173D9C" w:rsidR="00624CF5" w:rsidRPr="006C296A" w:rsidRDefault="006C296A" w:rsidP="007F782C">
            <w:pPr>
              <w:jc w:val="both"/>
              <w:rPr>
                <w:rFonts w:asciiTheme="minorHAnsi" w:hAnsiTheme="minorHAnsi" w:cstheme="minorHAnsi"/>
                <w:b/>
              </w:rPr>
            </w:pPr>
            <w:r w:rsidRPr="006C296A">
              <w:rPr>
                <w:rFonts w:asciiTheme="minorHAnsi" w:hAnsiTheme="minorHAnsi" w:cstheme="minorHAnsi"/>
                <w:b/>
              </w:rPr>
              <w:t>Personal Effectiveness</w:t>
            </w:r>
          </w:p>
          <w:p w14:paraId="2C3E0B25" w14:textId="04BEB433" w:rsidR="00624CF5" w:rsidRPr="006C296A" w:rsidRDefault="00624CF5" w:rsidP="007F782C">
            <w:pPr>
              <w:jc w:val="both"/>
              <w:rPr>
                <w:rFonts w:asciiTheme="minorHAnsi" w:hAnsiTheme="minorHAnsi" w:cstheme="minorHAnsi"/>
              </w:rPr>
            </w:pPr>
            <w:r w:rsidRPr="006C296A">
              <w:rPr>
                <w:rFonts w:asciiTheme="minorHAnsi" w:hAnsiTheme="minorHAnsi" w:cstheme="minorHAnsi"/>
                <w:b/>
              </w:rPr>
              <w:t>(200 marks)</w:t>
            </w:r>
          </w:p>
        </w:tc>
        <w:tc>
          <w:tcPr>
            <w:tcW w:w="6373" w:type="dxa"/>
          </w:tcPr>
          <w:p w14:paraId="43C94D0F" w14:textId="77777777" w:rsidR="006C296A" w:rsidRPr="006C296A" w:rsidRDefault="006C296A" w:rsidP="006C296A">
            <w:pPr>
              <w:tabs>
                <w:tab w:val="left" w:pos="-720"/>
                <w:tab w:val="left" w:pos="0"/>
                <w:tab w:val="left" w:pos="720"/>
                <w:tab w:val="num" w:pos="1560"/>
              </w:tabs>
              <w:rPr>
                <w:rFonts w:asciiTheme="minorHAnsi" w:hAnsiTheme="minorHAnsi" w:cs="Arial"/>
                <w:b/>
                <w:lang w:val="en-IE" w:eastAsia="en-US"/>
              </w:rPr>
            </w:pPr>
            <w:r w:rsidRPr="006C296A">
              <w:rPr>
                <w:rFonts w:asciiTheme="minorHAnsi" w:hAnsiTheme="minorHAnsi" w:cs="Arial"/>
                <w:b/>
                <w:u w:val="single"/>
                <w:lang w:val="en-IE"/>
              </w:rPr>
              <w:t>Personal Effectiveness</w:t>
            </w:r>
          </w:p>
          <w:p w14:paraId="1C9E0F4B" w14:textId="77777777" w:rsidR="006C296A" w:rsidRPr="006C296A" w:rsidRDefault="006C296A" w:rsidP="006C296A">
            <w:pPr>
              <w:tabs>
                <w:tab w:val="left" w:pos="-720"/>
                <w:tab w:val="left" w:pos="0"/>
                <w:tab w:val="left" w:pos="720"/>
                <w:tab w:val="num" w:pos="1560"/>
              </w:tabs>
              <w:rPr>
                <w:rFonts w:asciiTheme="minorHAnsi" w:hAnsiTheme="minorHAnsi" w:cs="Arial"/>
                <w:b/>
                <w:lang w:val="en-IE"/>
              </w:rPr>
            </w:pPr>
          </w:p>
          <w:p w14:paraId="76BD77BA" w14:textId="77777777" w:rsidR="006C296A" w:rsidRPr="006C296A" w:rsidRDefault="006C296A" w:rsidP="006C296A">
            <w:pPr>
              <w:numPr>
                <w:ilvl w:val="0"/>
                <w:numId w:val="15"/>
              </w:numPr>
              <w:tabs>
                <w:tab w:val="left" w:pos="-720"/>
                <w:tab w:val="left" w:pos="0"/>
                <w:tab w:val="left" w:pos="720"/>
              </w:tabs>
              <w:rPr>
                <w:rFonts w:asciiTheme="minorHAnsi" w:hAnsiTheme="minorHAnsi" w:cs="Arial"/>
                <w:b/>
                <w:lang w:val="en-IE"/>
              </w:rPr>
            </w:pPr>
            <w:r w:rsidRPr="006C296A">
              <w:rPr>
                <w:rFonts w:asciiTheme="minorHAnsi" w:hAnsiTheme="minorHAnsi" w:cs="Arial"/>
                <w:lang w:val="en-IE"/>
              </w:rPr>
              <w:t>Demonstrated knowledge and understanding of the Local Government system</w:t>
            </w:r>
          </w:p>
          <w:p w14:paraId="5DA6FF59" w14:textId="77777777" w:rsidR="006C296A" w:rsidRPr="006C296A" w:rsidRDefault="006C296A" w:rsidP="006C296A">
            <w:pPr>
              <w:numPr>
                <w:ilvl w:val="0"/>
                <w:numId w:val="15"/>
              </w:numPr>
              <w:tabs>
                <w:tab w:val="left" w:pos="-720"/>
                <w:tab w:val="left" w:pos="0"/>
                <w:tab w:val="left" w:pos="720"/>
              </w:tabs>
              <w:rPr>
                <w:rFonts w:asciiTheme="minorHAnsi" w:hAnsiTheme="minorHAnsi" w:cs="Arial"/>
                <w:b/>
                <w:lang w:val="en-IE"/>
              </w:rPr>
            </w:pPr>
            <w:r w:rsidRPr="006C296A">
              <w:rPr>
                <w:rFonts w:asciiTheme="minorHAnsi" w:hAnsiTheme="minorHAnsi" w:cs="Arial"/>
                <w:lang w:val="en-IE"/>
              </w:rPr>
              <w:t>Knowledge of the role of Assistant Staff Officer</w:t>
            </w:r>
          </w:p>
          <w:p w14:paraId="6A9EDF02" w14:textId="751FE1AB" w:rsidR="006C296A" w:rsidRDefault="006C296A" w:rsidP="006C296A">
            <w:pPr>
              <w:numPr>
                <w:ilvl w:val="0"/>
                <w:numId w:val="15"/>
              </w:numPr>
              <w:tabs>
                <w:tab w:val="left" w:pos="-720"/>
                <w:tab w:val="left" w:pos="0"/>
                <w:tab w:val="left" w:pos="720"/>
              </w:tabs>
              <w:rPr>
                <w:rFonts w:asciiTheme="minorHAnsi" w:hAnsiTheme="minorHAnsi" w:cs="Arial"/>
                <w:lang w:val="en-IE"/>
              </w:rPr>
            </w:pPr>
            <w:r w:rsidRPr="006C296A">
              <w:rPr>
                <w:rFonts w:asciiTheme="minorHAnsi" w:hAnsiTheme="minorHAnsi" w:cs="Arial"/>
                <w:lang w:val="en-IE"/>
              </w:rPr>
              <w:t>Personal motivation</w:t>
            </w:r>
          </w:p>
          <w:p w14:paraId="63214665" w14:textId="3FCBCC94" w:rsidR="00A10CA1" w:rsidRPr="006C296A" w:rsidRDefault="00A10CA1" w:rsidP="006C296A">
            <w:pPr>
              <w:numPr>
                <w:ilvl w:val="0"/>
                <w:numId w:val="15"/>
              </w:numPr>
              <w:tabs>
                <w:tab w:val="left" w:pos="-720"/>
                <w:tab w:val="left" w:pos="0"/>
                <w:tab w:val="left" w:pos="720"/>
              </w:tabs>
              <w:rPr>
                <w:rFonts w:asciiTheme="minorHAnsi" w:hAnsiTheme="minorHAnsi" w:cs="Arial"/>
                <w:lang w:val="en-IE"/>
              </w:rPr>
            </w:pPr>
            <w:r>
              <w:rPr>
                <w:rFonts w:asciiTheme="minorHAnsi" w:hAnsiTheme="minorHAnsi" w:cs="Arial"/>
                <w:lang w:val="en-IE"/>
              </w:rPr>
              <w:t>Clear communicator</w:t>
            </w:r>
          </w:p>
          <w:p w14:paraId="6BDE3C38" w14:textId="77777777" w:rsidR="006C296A" w:rsidRPr="006C296A" w:rsidRDefault="006C296A" w:rsidP="006C296A">
            <w:pPr>
              <w:numPr>
                <w:ilvl w:val="0"/>
                <w:numId w:val="15"/>
              </w:numPr>
              <w:tabs>
                <w:tab w:val="left" w:pos="-720"/>
                <w:tab w:val="left" w:pos="0"/>
                <w:tab w:val="left" w:pos="720"/>
              </w:tabs>
              <w:rPr>
                <w:rFonts w:asciiTheme="minorHAnsi" w:hAnsiTheme="minorHAnsi" w:cs="Arial"/>
                <w:b/>
                <w:lang w:val="en-IE"/>
              </w:rPr>
            </w:pPr>
            <w:r w:rsidRPr="006C296A">
              <w:rPr>
                <w:rFonts w:asciiTheme="minorHAnsi" w:hAnsiTheme="minorHAnsi" w:cs="Arial"/>
                <w:lang w:val="en-IE"/>
              </w:rPr>
              <w:t>Maintains a positive, constructive and enthusiastic attitude to their role</w:t>
            </w:r>
          </w:p>
          <w:p w14:paraId="47B93125" w14:textId="77777777" w:rsidR="006C296A" w:rsidRPr="006C296A" w:rsidRDefault="006C296A" w:rsidP="006C296A">
            <w:pPr>
              <w:numPr>
                <w:ilvl w:val="0"/>
                <w:numId w:val="15"/>
              </w:numPr>
              <w:tabs>
                <w:tab w:val="left" w:pos="-720"/>
                <w:tab w:val="left" w:pos="0"/>
                <w:tab w:val="left" w:pos="720"/>
              </w:tabs>
              <w:rPr>
                <w:rFonts w:asciiTheme="minorHAnsi" w:hAnsiTheme="minorHAnsi" w:cs="Arial"/>
                <w:b/>
                <w:lang w:val="en-IE"/>
              </w:rPr>
            </w:pPr>
            <w:r w:rsidRPr="006C296A">
              <w:rPr>
                <w:rFonts w:asciiTheme="minorHAnsi" w:hAnsiTheme="minorHAnsi" w:cs="Arial"/>
                <w:lang w:val="en-IE"/>
              </w:rPr>
              <w:t>Commitment to public service values</w:t>
            </w:r>
          </w:p>
          <w:p w14:paraId="633E603C" w14:textId="229ECBF3" w:rsidR="00624CF5" w:rsidRPr="006C296A" w:rsidRDefault="00624CF5" w:rsidP="007F782C">
            <w:pPr>
              <w:jc w:val="both"/>
              <w:rPr>
                <w:rFonts w:asciiTheme="minorHAnsi" w:hAnsiTheme="minorHAnsi" w:cstheme="minorHAnsi"/>
              </w:rPr>
            </w:pPr>
          </w:p>
        </w:tc>
      </w:tr>
    </w:tbl>
    <w:p w14:paraId="31EAD0C6" w14:textId="77777777" w:rsidR="00742F08" w:rsidRPr="006C296A" w:rsidRDefault="00742F08" w:rsidP="00624CF5">
      <w:pPr>
        <w:jc w:val="both"/>
        <w:rPr>
          <w:rFonts w:asciiTheme="minorHAnsi" w:hAnsiTheme="minorHAnsi" w:cstheme="minorHAnsi"/>
        </w:rPr>
      </w:pPr>
    </w:p>
    <w:p w14:paraId="1714718B" w14:textId="77777777" w:rsidR="00742F08" w:rsidRPr="006C296A" w:rsidRDefault="00742F08" w:rsidP="00624CF5">
      <w:pPr>
        <w:jc w:val="both"/>
        <w:rPr>
          <w:rFonts w:asciiTheme="minorHAnsi" w:hAnsiTheme="minorHAnsi" w:cstheme="minorHAnsi"/>
        </w:rPr>
      </w:pPr>
    </w:p>
    <w:p w14:paraId="1AE9FCF9" w14:textId="52580DC0" w:rsidR="00624CF5" w:rsidRPr="006C296A" w:rsidRDefault="00624CF5" w:rsidP="00624CF5">
      <w:pPr>
        <w:jc w:val="both"/>
        <w:rPr>
          <w:rFonts w:asciiTheme="minorHAnsi" w:hAnsiTheme="minorHAnsi" w:cstheme="minorHAnsi"/>
        </w:rPr>
      </w:pPr>
      <w:r w:rsidRPr="006C296A">
        <w:rPr>
          <w:rFonts w:asciiTheme="minorHAnsi" w:hAnsiTheme="minorHAnsi" w:cstheme="minorHAnsi"/>
        </w:rPr>
        <w:t>Candidates at interview must achieve a minimum 50% of the total marks available in each of the competencies to qualify for inclusion on a panel.</w:t>
      </w:r>
    </w:p>
    <w:p w14:paraId="1D9AAEA8" w14:textId="77777777" w:rsidR="00624CF5" w:rsidRPr="006C296A" w:rsidRDefault="00624CF5" w:rsidP="00624CF5">
      <w:pPr>
        <w:jc w:val="both"/>
        <w:rPr>
          <w:rFonts w:asciiTheme="minorHAnsi" w:hAnsiTheme="minorHAnsi" w:cstheme="minorHAnsi"/>
        </w:rPr>
      </w:pPr>
    </w:p>
    <w:p w14:paraId="522B2079" w14:textId="7A14A23B" w:rsidR="00624CF5" w:rsidRPr="006C296A" w:rsidRDefault="00081225" w:rsidP="00624CF5">
      <w:pPr>
        <w:jc w:val="both"/>
        <w:rPr>
          <w:rFonts w:asciiTheme="minorHAnsi" w:hAnsiTheme="minorHAnsi" w:cstheme="minorHAnsi"/>
        </w:rPr>
      </w:pPr>
      <w:r>
        <w:rPr>
          <w:rFonts w:asciiTheme="minorHAnsi" w:hAnsiTheme="minorHAnsi" w:cstheme="minorHAnsi"/>
        </w:rPr>
        <w:t>August</w:t>
      </w:r>
      <w:bookmarkStart w:id="0" w:name="_GoBack"/>
      <w:bookmarkEnd w:id="0"/>
      <w:r w:rsidR="00986A1E" w:rsidRPr="006C296A">
        <w:rPr>
          <w:rFonts w:asciiTheme="minorHAnsi" w:hAnsiTheme="minorHAnsi" w:cstheme="minorHAnsi"/>
        </w:rPr>
        <w:t xml:space="preserve"> 2021</w:t>
      </w:r>
    </w:p>
    <w:p w14:paraId="660C8DC4" w14:textId="77777777" w:rsidR="00624CF5" w:rsidRPr="006C296A" w:rsidRDefault="00624CF5" w:rsidP="007F782C">
      <w:pPr>
        <w:jc w:val="both"/>
        <w:rPr>
          <w:rFonts w:asciiTheme="minorHAnsi" w:hAnsiTheme="minorHAnsi" w:cstheme="minorHAnsi"/>
        </w:rPr>
      </w:pPr>
    </w:p>
    <w:p w14:paraId="5E2F4A66" w14:textId="4FA90E7B" w:rsidR="00376CD9" w:rsidRPr="006C296A" w:rsidRDefault="00376CD9" w:rsidP="00376CD9">
      <w:pPr>
        <w:jc w:val="both"/>
        <w:rPr>
          <w:rFonts w:asciiTheme="minorHAnsi" w:hAnsiTheme="minorHAnsi" w:cstheme="minorHAnsi"/>
        </w:rPr>
      </w:pPr>
    </w:p>
    <w:p w14:paraId="66FE4A27" w14:textId="77777777" w:rsidR="004B42C9" w:rsidRPr="006C296A" w:rsidRDefault="004B42C9" w:rsidP="00376CD9">
      <w:pPr>
        <w:jc w:val="both"/>
        <w:rPr>
          <w:rFonts w:asciiTheme="minorHAnsi" w:hAnsiTheme="minorHAnsi" w:cstheme="minorHAnsi"/>
        </w:rPr>
      </w:pPr>
    </w:p>
    <w:p w14:paraId="7641DC5C" w14:textId="48202745" w:rsidR="00F83AAB" w:rsidRPr="006C296A" w:rsidRDefault="00F83AAB" w:rsidP="004B42C9">
      <w:pPr>
        <w:jc w:val="both"/>
        <w:rPr>
          <w:rFonts w:asciiTheme="minorHAnsi" w:hAnsiTheme="minorHAnsi" w:cstheme="minorHAnsi"/>
          <w:color w:val="FF0000"/>
        </w:rPr>
      </w:pPr>
    </w:p>
    <w:sectPr w:rsidR="00F83AAB" w:rsidRPr="006C296A" w:rsidSect="007105F0">
      <w:footerReference w:type="default" r:id="rId15"/>
      <w:pgSz w:w="12240" w:h="15840"/>
      <w:pgMar w:top="794" w:right="1797" w:bottom="130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B1D8" w14:textId="77777777" w:rsidR="008D53A8" w:rsidRDefault="008D53A8" w:rsidP="00350006">
      <w:r>
        <w:separator/>
      </w:r>
    </w:p>
  </w:endnote>
  <w:endnote w:type="continuationSeparator" w:id="0">
    <w:p w14:paraId="691E54B7" w14:textId="77777777" w:rsidR="008D53A8" w:rsidRDefault="008D53A8" w:rsidP="0035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50672"/>
      <w:docPartObj>
        <w:docPartGallery w:val="Page Numbers (Bottom of Page)"/>
        <w:docPartUnique/>
      </w:docPartObj>
    </w:sdtPr>
    <w:sdtEndPr>
      <w:rPr>
        <w:rFonts w:ascii="Arial" w:hAnsi="Arial" w:cs="Arial"/>
        <w:sz w:val="20"/>
        <w:szCs w:val="20"/>
      </w:rPr>
    </w:sdtEndPr>
    <w:sdtContent>
      <w:p w14:paraId="7641DC63" w14:textId="661C04B7" w:rsidR="0004209F" w:rsidRPr="00350006" w:rsidRDefault="004C63E6">
        <w:pPr>
          <w:pStyle w:val="Footer"/>
          <w:jc w:val="center"/>
          <w:rPr>
            <w:rFonts w:ascii="Arial" w:hAnsi="Arial" w:cs="Arial"/>
            <w:sz w:val="20"/>
            <w:szCs w:val="20"/>
          </w:rPr>
        </w:pPr>
        <w:r w:rsidRPr="00350006">
          <w:rPr>
            <w:rFonts w:ascii="Arial" w:hAnsi="Arial" w:cs="Arial"/>
            <w:sz w:val="20"/>
            <w:szCs w:val="20"/>
          </w:rPr>
          <w:fldChar w:fldCharType="begin"/>
        </w:r>
        <w:r w:rsidR="0004209F" w:rsidRPr="00350006">
          <w:rPr>
            <w:rFonts w:ascii="Arial" w:hAnsi="Arial" w:cs="Arial"/>
            <w:sz w:val="20"/>
            <w:szCs w:val="20"/>
          </w:rPr>
          <w:instrText xml:space="preserve"> PAGE   \* MERGEFORMAT </w:instrText>
        </w:r>
        <w:r w:rsidRPr="00350006">
          <w:rPr>
            <w:rFonts w:ascii="Arial" w:hAnsi="Arial" w:cs="Arial"/>
            <w:sz w:val="20"/>
            <w:szCs w:val="20"/>
          </w:rPr>
          <w:fldChar w:fldCharType="separate"/>
        </w:r>
        <w:r w:rsidR="00081225">
          <w:rPr>
            <w:rFonts w:ascii="Arial" w:hAnsi="Arial" w:cs="Arial"/>
            <w:noProof/>
            <w:sz w:val="20"/>
            <w:szCs w:val="20"/>
          </w:rPr>
          <w:t>7</w:t>
        </w:r>
        <w:r w:rsidRPr="00350006">
          <w:rPr>
            <w:rFonts w:ascii="Arial" w:hAnsi="Arial" w:cs="Arial"/>
            <w:sz w:val="20"/>
            <w:szCs w:val="20"/>
          </w:rPr>
          <w:fldChar w:fldCharType="end"/>
        </w:r>
      </w:p>
    </w:sdtContent>
  </w:sdt>
  <w:p w14:paraId="7641DC64" w14:textId="77777777" w:rsidR="0004209F" w:rsidRDefault="0004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A82D" w14:textId="77777777" w:rsidR="008D53A8" w:rsidRDefault="008D53A8" w:rsidP="00350006">
      <w:r>
        <w:separator/>
      </w:r>
    </w:p>
  </w:footnote>
  <w:footnote w:type="continuationSeparator" w:id="0">
    <w:p w14:paraId="58F2940D" w14:textId="77777777" w:rsidR="008D53A8" w:rsidRDefault="008D53A8" w:rsidP="0035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22"/>
        <w:szCs w:val="22"/>
        <w:lang w:val="en-US"/>
      </w:rPr>
    </w:lvl>
  </w:abstractNum>
  <w:abstractNum w:abstractNumId="8" w15:restartNumberingAfterBreak="0">
    <w:nsid w:val="04B675B6"/>
    <w:multiLevelType w:val="hybridMultilevel"/>
    <w:tmpl w:val="6DC22F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06506232"/>
    <w:multiLevelType w:val="hybridMultilevel"/>
    <w:tmpl w:val="C4883070"/>
    <w:lvl w:ilvl="0" w:tplc="89EED506">
      <w:start w:val="1"/>
      <w:numFmt w:val="decimal"/>
      <w:lvlText w:val="%1"/>
      <w:lvlJc w:val="left"/>
      <w:pPr>
        <w:ind w:left="552" w:hanging="432"/>
      </w:pPr>
      <w:rPr>
        <w:rFonts w:hint="default"/>
        <w:spacing w:val="-2"/>
        <w:w w:val="99"/>
        <w:lang w:val="en-US" w:eastAsia="en-US" w:bidi="ar-SA"/>
      </w:rPr>
    </w:lvl>
    <w:lvl w:ilvl="1" w:tplc="0852931E">
      <w:start w:val="1"/>
      <w:numFmt w:val="lowerLetter"/>
      <w:lvlText w:val="%2"/>
      <w:lvlJc w:val="left"/>
      <w:pPr>
        <w:ind w:left="1488" w:hanging="936"/>
      </w:pPr>
      <w:rPr>
        <w:rFonts w:ascii="Times New Roman" w:eastAsia="Times New Roman" w:hAnsi="Times New Roman" w:cs="Times New Roman" w:hint="default"/>
        <w:spacing w:val="-3"/>
        <w:w w:val="99"/>
        <w:sz w:val="24"/>
        <w:szCs w:val="24"/>
        <w:lang w:val="en-US" w:eastAsia="en-US" w:bidi="ar-SA"/>
      </w:rPr>
    </w:lvl>
    <w:lvl w:ilvl="2" w:tplc="7A1CF8B0">
      <w:numFmt w:val="bullet"/>
      <w:lvlText w:val="•"/>
      <w:lvlJc w:val="left"/>
      <w:pPr>
        <w:ind w:left="2265" w:hanging="936"/>
      </w:pPr>
      <w:rPr>
        <w:rFonts w:hint="default"/>
        <w:lang w:val="en-US" w:eastAsia="en-US" w:bidi="ar-SA"/>
      </w:rPr>
    </w:lvl>
    <w:lvl w:ilvl="3" w:tplc="33D84B9C">
      <w:numFmt w:val="bullet"/>
      <w:lvlText w:val="•"/>
      <w:lvlJc w:val="left"/>
      <w:pPr>
        <w:ind w:left="3050" w:hanging="936"/>
      </w:pPr>
      <w:rPr>
        <w:rFonts w:hint="default"/>
        <w:lang w:val="en-US" w:eastAsia="en-US" w:bidi="ar-SA"/>
      </w:rPr>
    </w:lvl>
    <w:lvl w:ilvl="4" w:tplc="25404C24">
      <w:numFmt w:val="bullet"/>
      <w:lvlText w:val="•"/>
      <w:lvlJc w:val="left"/>
      <w:pPr>
        <w:ind w:left="3835" w:hanging="936"/>
      </w:pPr>
      <w:rPr>
        <w:rFonts w:hint="default"/>
        <w:lang w:val="en-US" w:eastAsia="en-US" w:bidi="ar-SA"/>
      </w:rPr>
    </w:lvl>
    <w:lvl w:ilvl="5" w:tplc="7A7A1A9E">
      <w:numFmt w:val="bullet"/>
      <w:lvlText w:val="•"/>
      <w:lvlJc w:val="left"/>
      <w:pPr>
        <w:ind w:left="4620" w:hanging="936"/>
      </w:pPr>
      <w:rPr>
        <w:rFonts w:hint="default"/>
        <w:lang w:val="en-US" w:eastAsia="en-US" w:bidi="ar-SA"/>
      </w:rPr>
    </w:lvl>
    <w:lvl w:ilvl="6" w:tplc="A9825EDC">
      <w:numFmt w:val="bullet"/>
      <w:lvlText w:val="•"/>
      <w:lvlJc w:val="left"/>
      <w:pPr>
        <w:ind w:left="5405" w:hanging="936"/>
      </w:pPr>
      <w:rPr>
        <w:rFonts w:hint="default"/>
        <w:lang w:val="en-US" w:eastAsia="en-US" w:bidi="ar-SA"/>
      </w:rPr>
    </w:lvl>
    <w:lvl w:ilvl="7" w:tplc="9F16BAC0">
      <w:numFmt w:val="bullet"/>
      <w:lvlText w:val="•"/>
      <w:lvlJc w:val="left"/>
      <w:pPr>
        <w:ind w:left="6190" w:hanging="936"/>
      </w:pPr>
      <w:rPr>
        <w:rFonts w:hint="default"/>
        <w:lang w:val="en-US" w:eastAsia="en-US" w:bidi="ar-SA"/>
      </w:rPr>
    </w:lvl>
    <w:lvl w:ilvl="8" w:tplc="D8E2D3F6">
      <w:numFmt w:val="bullet"/>
      <w:lvlText w:val="•"/>
      <w:lvlJc w:val="left"/>
      <w:pPr>
        <w:ind w:left="6976" w:hanging="936"/>
      </w:pPr>
      <w:rPr>
        <w:rFonts w:hint="default"/>
        <w:lang w:val="en-US" w:eastAsia="en-US" w:bidi="ar-SA"/>
      </w:rPr>
    </w:lvl>
  </w:abstractNum>
  <w:abstractNum w:abstractNumId="10" w15:restartNumberingAfterBreak="0">
    <w:nsid w:val="07D64987"/>
    <w:multiLevelType w:val="hybridMultilevel"/>
    <w:tmpl w:val="F7482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DA77C4F"/>
    <w:multiLevelType w:val="hybridMultilevel"/>
    <w:tmpl w:val="8A541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F2948A9"/>
    <w:multiLevelType w:val="hybridMultilevel"/>
    <w:tmpl w:val="0A329BBA"/>
    <w:lvl w:ilvl="0" w:tplc="9DBCA602">
      <w:numFmt w:val="bullet"/>
      <w:lvlText w:val="-"/>
      <w:lvlJc w:val="left"/>
      <w:pPr>
        <w:ind w:left="720" w:hanging="360"/>
      </w:pPr>
      <w:rPr>
        <w:rFonts w:ascii="Tahoma" w:eastAsia="Times New Roman"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2E793D"/>
    <w:multiLevelType w:val="hybridMultilevel"/>
    <w:tmpl w:val="B1D00D0A"/>
    <w:lvl w:ilvl="0" w:tplc="CAC684BE">
      <w:start w:val="1"/>
      <w:numFmt w:val="upperLetter"/>
      <w:lvlText w:val="%1."/>
      <w:lvlJc w:val="left"/>
      <w:pPr>
        <w:ind w:left="360" w:hanging="360"/>
      </w:pPr>
      <w:rPr>
        <w:rFonts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777F12"/>
    <w:multiLevelType w:val="hybridMultilevel"/>
    <w:tmpl w:val="60343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514F0D"/>
    <w:multiLevelType w:val="hybridMultilevel"/>
    <w:tmpl w:val="B93CBDB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2F161441"/>
    <w:multiLevelType w:val="hybridMultilevel"/>
    <w:tmpl w:val="6DE0C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58253E"/>
    <w:multiLevelType w:val="hybridMultilevel"/>
    <w:tmpl w:val="E0C0D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B84BDE"/>
    <w:multiLevelType w:val="hybridMultilevel"/>
    <w:tmpl w:val="F3D4A392"/>
    <w:lvl w:ilvl="0" w:tplc="18090001">
      <w:start w:val="1"/>
      <w:numFmt w:val="bullet"/>
      <w:lvlText w:val=""/>
      <w:lvlJc w:val="left"/>
      <w:pPr>
        <w:ind w:left="720" w:hanging="360"/>
      </w:pPr>
      <w:rPr>
        <w:rFonts w:ascii="Symbol" w:hAnsi="Symbol" w:hint="default"/>
      </w:rPr>
    </w:lvl>
    <w:lvl w:ilvl="1" w:tplc="B06CC57C">
      <w:numFmt w:val="bullet"/>
      <w:lvlText w:val="•"/>
      <w:lvlJc w:val="left"/>
      <w:pPr>
        <w:ind w:left="1440" w:hanging="360"/>
      </w:pPr>
      <w:rPr>
        <w:rFonts w:ascii="Calibri" w:eastAsia="Times New Roman"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7D2B2E"/>
    <w:multiLevelType w:val="hybridMultilevel"/>
    <w:tmpl w:val="712AD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C03EB7"/>
    <w:multiLevelType w:val="hybridMultilevel"/>
    <w:tmpl w:val="4142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AC73AC"/>
    <w:multiLevelType w:val="hybridMultilevel"/>
    <w:tmpl w:val="E17E32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47540C"/>
    <w:multiLevelType w:val="hybridMultilevel"/>
    <w:tmpl w:val="1C506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346736"/>
    <w:multiLevelType w:val="hybridMultilevel"/>
    <w:tmpl w:val="AC6AE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883292"/>
    <w:multiLevelType w:val="hybridMultilevel"/>
    <w:tmpl w:val="B10ED2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75074CF3"/>
    <w:multiLevelType w:val="hybridMultilevel"/>
    <w:tmpl w:val="A9547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8"/>
  </w:num>
  <w:num w:numId="5">
    <w:abstractNumId w:val="9"/>
  </w:num>
  <w:num w:numId="6">
    <w:abstractNumId w:val="24"/>
  </w:num>
  <w:num w:numId="7">
    <w:abstractNumId w:val="27"/>
  </w:num>
  <w:num w:numId="8">
    <w:abstractNumId w:val="14"/>
  </w:num>
  <w:num w:numId="9">
    <w:abstractNumId w:val="12"/>
  </w:num>
  <w:num w:numId="10">
    <w:abstractNumId w:val="15"/>
  </w:num>
  <w:num w:numId="11">
    <w:abstractNumId w:val="25"/>
  </w:num>
  <w:num w:numId="12">
    <w:abstractNumId w:val="17"/>
  </w:num>
  <w:num w:numId="13">
    <w:abstractNumId w:val="10"/>
  </w:num>
  <w:num w:numId="14">
    <w:abstractNumId w:val="11"/>
  </w:num>
  <w:num w:numId="15">
    <w:abstractNumId w:val="20"/>
  </w:num>
  <w:num w:numId="16">
    <w:abstractNumId w:val="22"/>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8"/>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D"/>
    <w:rsid w:val="00015793"/>
    <w:rsid w:val="00017D2C"/>
    <w:rsid w:val="0002211B"/>
    <w:rsid w:val="0003256B"/>
    <w:rsid w:val="00033F47"/>
    <w:rsid w:val="0004209F"/>
    <w:rsid w:val="0007274B"/>
    <w:rsid w:val="00081225"/>
    <w:rsid w:val="000861D3"/>
    <w:rsid w:val="00092B49"/>
    <w:rsid w:val="000A0484"/>
    <w:rsid w:val="000B7583"/>
    <w:rsid w:val="000D664D"/>
    <w:rsid w:val="00102747"/>
    <w:rsid w:val="00117595"/>
    <w:rsid w:val="00120531"/>
    <w:rsid w:val="00131088"/>
    <w:rsid w:val="0015547B"/>
    <w:rsid w:val="001561F5"/>
    <w:rsid w:val="0016183A"/>
    <w:rsid w:val="00162947"/>
    <w:rsid w:val="00166941"/>
    <w:rsid w:val="001670F1"/>
    <w:rsid w:val="00190C64"/>
    <w:rsid w:val="001A7C7C"/>
    <w:rsid w:val="001B53DB"/>
    <w:rsid w:val="001C035F"/>
    <w:rsid w:val="001D1D1E"/>
    <w:rsid w:val="00213AF6"/>
    <w:rsid w:val="0022433D"/>
    <w:rsid w:val="00246EEE"/>
    <w:rsid w:val="002628F9"/>
    <w:rsid w:val="002821A7"/>
    <w:rsid w:val="00286918"/>
    <w:rsid w:val="00293A82"/>
    <w:rsid w:val="002A0CDB"/>
    <w:rsid w:val="002A0F1C"/>
    <w:rsid w:val="002A43E3"/>
    <w:rsid w:val="002D469A"/>
    <w:rsid w:val="0030716B"/>
    <w:rsid w:val="00317655"/>
    <w:rsid w:val="00320FB4"/>
    <w:rsid w:val="003267C9"/>
    <w:rsid w:val="003275BE"/>
    <w:rsid w:val="00344ADB"/>
    <w:rsid w:val="00347C01"/>
    <w:rsid w:val="00350006"/>
    <w:rsid w:val="0035274E"/>
    <w:rsid w:val="00370887"/>
    <w:rsid w:val="003735DD"/>
    <w:rsid w:val="00376CD9"/>
    <w:rsid w:val="00395709"/>
    <w:rsid w:val="003A5A3C"/>
    <w:rsid w:val="003B35AF"/>
    <w:rsid w:val="004135DC"/>
    <w:rsid w:val="004232B9"/>
    <w:rsid w:val="00441F34"/>
    <w:rsid w:val="00487D0E"/>
    <w:rsid w:val="00491800"/>
    <w:rsid w:val="00491CF5"/>
    <w:rsid w:val="004A1C35"/>
    <w:rsid w:val="004B12A6"/>
    <w:rsid w:val="004B42C9"/>
    <w:rsid w:val="004C5035"/>
    <w:rsid w:val="004C63E6"/>
    <w:rsid w:val="004D0781"/>
    <w:rsid w:val="00506E0E"/>
    <w:rsid w:val="00517358"/>
    <w:rsid w:val="0052568D"/>
    <w:rsid w:val="005528CC"/>
    <w:rsid w:val="005758F3"/>
    <w:rsid w:val="00577ADB"/>
    <w:rsid w:val="005801E3"/>
    <w:rsid w:val="00583B43"/>
    <w:rsid w:val="00584028"/>
    <w:rsid w:val="00586911"/>
    <w:rsid w:val="00595036"/>
    <w:rsid w:val="00595E6F"/>
    <w:rsid w:val="005C2CE3"/>
    <w:rsid w:val="005D22C1"/>
    <w:rsid w:val="005E527E"/>
    <w:rsid w:val="006204BC"/>
    <w:rsid w:val="00624CF5"/>
    <w:rsid w:val="00655594"/>
    <w:rsid w:val="00662668"/>
    <w:rsid w:val="00667952"/>
    <w:rsid w:val="00672BF6"/>
    <w:rsid w:val="006931AD"/>
    <w:rsid w:val="006A36A9"/>
    <w:rsid w:val="006A4A4D"/>
    <w:rsid w:val="006B3212"/>
    <w:rsid w:val="006C296A"/>
    <w:rsid w:val="006C74C2"/>
    <w:rsid w:val="006D3134"/>
    <w:rsid w:val="006E6627"/>
    <w:rsid w:val="006F62A8"/>
    <w:rsid w:val="007105F0"/>
    <w:rsid w:val="00720C0D"/>
    <w:rsid w:val="007238D8"/>
    <w:rsid w:val="00737547"/>
    <w:rsid w:val="00737F14"/>
    <w:rsid w:val="00742F08"/>
    <w:rsid w:val="00755289"/>
    <w:rsid w:val="00793661"/>
    <w:rsid w:val="00794D88"/>
    <w:rsid w:val="007A7BCF"/>
    <w:rsid w:val="007C550D"/>
    <w:rsid w:val="007D273E"/>
    <w:rsid w:val="007E64D8"/>
    <w:rsid w:val="007F782C"/>
    <w:rsid w:val="008225F5"/>
    <w:rsid w:val="00827C48"/>
    <w:rsid w:val="008362E0"/>
    <w:rsid w:val="0085303C"/>
    <w:rsid w:val="00853DEE"/>
    <w:rsid w:val="00877C00"/>
    <w:rsid w:val="00880548"/>
    <w:rsid w:val="00887F20"/>
    <w:rsid w:val="008C623C"/>
    <w:rsid w:val="008D4CBC"/>
    <w:rsid w:val="008D53A8"/>
    <w:rsid w:val="008D791E"/>
    <w:rsid w:val="008E2F4A"/>
    <w:rsid w:val="008E5100"/>
    <w:rsid w:val="008F7440"/>
    <w:rsid w:val="009348BC"/>
    <w:rsid w:val="00934D0A"/>
    <w:rsid w:val="00937AAA"/>
    <w:rsid w:val="00941142"/>
    <w:rsid w:val="00955842"/>
    <w:rsid w:val="00986579"/>
    <w:rsid w:val="00986950"/>
    <w:rsid w:val="00986A1E"/>
    <w:rsid w:val="009920C9"/>
    <w:rsid w:val="009944F2"/>
    <w:rsid w:val="009F536D"/>
    <w:rsid w:val="00A10CA1"/>
    <w:rsid w:val="00A14A67"/>
    <w:rsid w:val="00A44270"/>
    <w:rsid w:val="00A56544"/>
    <w:rsid w:val="00A76FC6"/>
    <w:rsid w:val="00A85098"/>
    <w:rsid w:val="00A9577D"/>
    <w:rsid w:val="00AA2A10"/>
    <w:rsid w:val="00AA3987"/>
    <w:rsid w:val="00AE60B7"/>
    <w:rsid w:val="00AF1BEE"/>
    <w:rsid w:val="00AF5613"/>
    <w:rsid w:val="00AF68CA"/>
    <w:rsid w:val="00AF7B50"/>
    <w:rsid w:val="00B15C3B"/>
    <w:rsid w:val="00B16CC0"/>
    <w:rsid w:val="00B30AB5"/>
    <w:rsid w:val="00B66932"/>
    <w:rsid w:val="00B67D5A"/>
    <w:rsid w:val="00B83A5E"/>
    <w:rsid w:val="00BB34EF"/>
    <w:rsid w:val="00BB6ED2"/>
    <w:rsid w:val="00BC4FCB"/>
    <w:rsid w:val="00BC5DA3"/>
    <w:rsid w:val="00BE5B40"/>
    <w:rsid w:val="00BE65AE"/>
    <w:rsid w:val="00C3402E"/>
    <w:rsid w:val="00C567B5"/>
    <w:rsid w:val="00C67EB5"/>
    <w:rsid w:val="00CB266C"/>
    <w:rsid w:val="00CF3FF6"/>
    <w:rsid w:val="00D134C8"/>
    <w:rsid w:val="00D21AB4"/>
    <w:rsid w:val="00D25EDD"/>
    <w:rsid w:val="00D6165D"/>
    <w:rsid w:val="00D71C3A"/>
    <w:rsid w:val="00D8500D"/>
    <w:rsid w:val="00D902A7"/>
    <w:rsid w:val="00DA4850"/>
    <w:rsid w:val="00DC74C1"/>
    <w:rsid w:val="00DD216E"/>
    <w:rsid w:val="00DD3F8B"/>
    <w:rsid w:val="00DD732C"/>
    <w:rsid w:val="00E021C5"/>
    <w:rsid w:val="00E118A9"/>
    <w:rsid w:val="00E20695"/>
    <w:rsid w:val="00E24777"/>
    <w:rsid w:val="00E301EE"/>
    <w:rsid w:val="00E45DBB"/>
    <w:rsid w:val="00E64F53"/>
    <w:rsid w:val="00E9481E"/>
    <w:rsid w:val="00EA74DC"/>
    <w:rsid w:val="00EC2E8F"/>
    <w:rsid w:val="00ED3DDF"/>
    <w:rsid w:val="00ED6F4C"/>
    <w:rsid w:val="00EE7086"/>
    <w:rsid w:val="00F01696"/>
    <w:rsid w:val="00F05935"/>
    <w:rsid w:val="00F05E37"/>
    <w:rsid w:val="00F53465"/>
    <w:rsid w:val="00F83AAB"/>
    <w:rsid w:val="00F84847"/>
    <w:rsid w:val="00F96F5F"/>
    <w:rsid w:val="00FB2EFB"/>
    <w:rsid w:val="00FE77FB"/>
    <w:rsid w:val="00FF5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41DBD3"/>
  <w15:docId w15:val="{4AFDA7E7-EDF4-4209-A959-C1CD444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6B"/>
    <w:pPr>
      <w:suppressAutoHyphens/>
    </w:pPr>
    <w:rPr>
      <w:sz w:val="24"/>
      <w:szCs w:val="24"/>
      <w:lang w:val="en-GB" w:eastAsia="ar-SA"/>
    </w:rPr>
  </w:style>
  <w:style w:type="paragraph" w:styleId="Heading1">
    <w:name w:val="heading 1"/>
    <w:basedOn w:val="Normal"/>
    <w:next w:val="Normal"/>
    <w:qFormat/>
    <w:rsid w:val="0003256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03256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03256B"/>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03256B"/>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03256B"/>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03256B"/>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03256B"/>
    <w:pPr>
      <w:tabs>
        <w:tab w:val="num" w:pos="1296"/>
      </w:tabs>
      <w:spacing w:before="240" w:after="60"/>
      <w:ind w:left="1296" w:hanging="1296"/>
      <w:outlineLvl w:val="6"/>
    </w:pPr>
  </w:style>
  <w:style w:type="paragraph" w:styleId="Heading8">
    <w:name w:val="heading 8"/>
    <w:basedOn w:val="Normal"/>
    <w:next w:val="Normal"/>
    <w:qFormat/>
    <w:rsid w:val="0003256B"/>
    <w:pPr>
      <w:tabs>
        <w:tab w:val="num" w:pos="1440"/>
      </w:tabs>
      <w:spacing w:before="240" w:after="60"/>
      <w:ind w:left="1440" w:hanging="1440"/>
      <w:outlineLvl w:val="7"/>
    </w:pPr>
    <w:rPr>
      <w:i/>
      <w:iCs/>
    </w:rPr>
  </w:style>
  <w:style w:type="paragraph" w:styleId="Heading9">
    <w:name w:val="heading 9"/>
    <w:basedOn w:val="Normal"/>
    <w:next w:val="Normal"/>
    <w:qFormat/>
    <w:rsid w:val="0003256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256B"/>
    <w:rPr>
      <w:rFonts w:ascii="Symbol" w:hAnsi="Symbol" w:cs="Symbol"/>
    </w:rPr>
  </w:style>
  <w:style w:type="character" w:customStyle="1" w:styleId="WW8Num1z1">
    <w:name w:val="WW8Num1z1"/>
    <w:rsid w:val="0003256B"/>
    <w:rPr>
      <w:rFonts w:ascii="Courier New" w:hAnsi="Courier New" w:cs="Courier New"/>
    </w:rPr>
  </w:style>
  <w:style w:type="character" w:customStyle="1" w:styleId="WW8Num1z2">
    <w:name w:val="WW8Num1z2"/>
    <w:rsid w:val="0003256B"/>
    <w:rPr>
      <w:rFonts w:ascii="Wingdings" w:hAnsi="Wingdings" w:cs="Wingdings"/>
    </w:rPr>
  </w:style>
  <w:style w:type="character" w:customStyle="1" w:styleId="WW8Num4z0">
    <w:name w:val="WW8Num4z0"/>
    <w:rsid w:val="0003256B"/>
    <w:rPr>
      <w:rFonts w:ascii="Symbol" w:hAnsi="Symbol" w:cs="Symbol"/>
    </w:rPr>
  </w:style>
  <w:style w:type="character" w:customStyle="1" w:styleId="WW8Num4z1">
    <w:name w:val="WW8Num4z1"/>
    <w:rsid w:val="0003256B"/>
    <w:rPr>
      <w:rFonts w:ascii="Courier New" w:hAnsi="Courier New" w:cs="Courier New"/>
    </w:rPr>
  </w:style>
  <w:style w:type="character" w:customStyle="1" w:styleId="WW8Num4z2">
    <w:name w:val="WW8Num4z2"/>
    <w:rsid w:val="0003256B"/>
    <w:rPr>
      <w:rFonts w:ascii="Wingdings" w:hAnsi="Wingdings" w:cs="Wingdings"/>
    </w:rPr>
  </w:style>
  <w:style w:type="character" w:customStyle="1" w:styleId="WW8Num5z0">
    <w:name w:val="WW8Num5z0"/>
    <w:rsid w:val="0003256B"/>
    <w:rPr>
      <w:rFonts w:ascii="Symbol" w:hAnsi="Symbol" w:cs="Symbol"/>
    </w:rPr>
  </w:style>
  <w:style w:type="character" w:customStyle="1" w:styleId="WW8Num5z1">
    <w:name w:val="WW8Num5z1"/>
    <w:rsid w:val="0003256B"/>
    <w:rPr>
      <w:rFonts w:ascii="Courier New" w:hAnsi="Courier New" w:cs="Courier New"/>
    </w:rPr>
  </w:style>
  <w:style w:type="character" w:customStyle="1" w:styleId="WW8Num5z2">
    <w:name w:val="WW8Num5z2"/>
    <w:rsid w:val="0003256B"/>
    <w:rPr>
      <w:rFonts w:ascii="Wingdings" w:hAnsi="Wingdings" w:cs="Wingdings"/>
    </w:rPr>
  </w:style>
  <w:style w:type="character" w:customStyle="1" w:styleId="WW8Num8z0">
    <w:name w:val="WW8Num8z0"/>
    <w:rsid w:val="0003256B"/>
    <w:rPr>
      <w:rFonts w:ascii="Symbol" w:hAnsi="Symbol" w:cs="Symbol"/>
    </w:rPr>
  </w:style>
  <w:style w:type="character" w:customStyle="1" w:styleId="WW8Num8z1">
    <w:name w:val="WW8Num8z1"/>
    <w:rsid w:val="0003256B"/>
    <w:rPr>
      <w:rFonts w:ascii="Courier New" w:hAnsi="Courier New" w:cs="Courier New"/>
    </w:rPr>
  </w:style>
  <w:style w:type="character" w:customStyle="1" w:styleId="WW8Num8z2">
    <w:name w:val="WW8Num8z2"/>
    <w:rsid w:val="0003256B"/>
    <w:rPr>
      <w:rFonts w:ascii="Wingdings" w:hAnsi="Wingdings" w:cs="Wingdings"/>
    </w:rPr>
  </w:style>
  <w:style w:type="character" w:customStyle="1" w:styleId="WW8Num9z0">
    <w:name w:val="WW8Num9z0"/>
    <w:rsid w:val="0003256B"/>
    <w:rPr>
      <w:rFonts w:ascii="Symbol" w:hAnsi="Symbol" w:cs="Symbol"/>
    </w:rPr>
  </w:style>
  <w:style w:type="character" w:customStyle="1" w:styleId="WW8Num9z1">
    <w:name w:val="WW8Num9z1"/>
    <w:rsid w:val="0003256B"/>
    <w:rPr>
      <w:rFonts w:ascii="Courier New" w:hAnsi="Courier New" w:cs="Courier New"/>
    </w:rPr>
  </w:style>
  <w:style w:type="character" w:customStyle="1" w:styleId="WW8Num9z2">
    <w:name w:val="WW8Num9z2"/>
    <w:rsid w:val="0003256B"/>
    <w:rPr>
      <w:rFonts w:ascii="Wingdings" w:hAnsi="Wingdings" w:cs="Wingdings"/>
    </w:rPr>
  </w:style>
  <w:style w:type="character" w:customStyle="1" w:styleId="WW8Num10z0">
    <w:name w:val="WW8Num10z0"/>
    <w:rsid w:val="0003256B"/>
    <w:rPr>
      <w:rFonts w:ascii="Symbol" w:hAnsi="Symbol" w:cs="Symbol"/>
    </w:rPr>
  </w:style>
  <w:style w:type="character" w:customStyle="1" w:styleId="WW8Num10z1">
    <w:name w:val="WW8Num10z1"/>
    <w:rsid w:val="0003256B"/>
    <w:rPr>
      <w:rFonts w:ascii="Courier New" w:hAnsi="Courier New" w:cs="Courier New"/>
    </w:rPr>
  </w:style>
  <w:style w:type="character" w:customStyle="1" w:styleId="WW8Num10z2">
    <w:name w:val="WW8Num10z2"/>
    <w:rsid w:val="0003256B"/>
    <w:rPr>
      <w:rFonts w:ascii="Wingdings" w:hAnsi="Wingdings" w:cs="Wingdings"/>
    </w:rPr>
  </w:style>
  <w:style w:type="character" w:customStyle="1" w:styleId="WW8Num11z0">
    <w:name w:val="WW8Num11z0"/>
    <w:rsid w:val="0003256B"/>
    <w:rPr>
      <w:rFonts w:ascii="Symbol" w:hAnsi="Symbol" w:cs="Symbol"/>
    </w:rPr>
  </w:style>
  <w:style w:type="character" w:customStyle="1" w:styleId="WW8Num11z1">
    <w:name w:val="WW8Num11z1"/>
    <w:rsid w:val="0003256B"/>
    <w:rPr>
      <w:rFonts w:ascii="Courier New" w:hAnsi="Courier New" w:cs="Courier New"/>
    </w:rPr>
  </w:style>
  <w:style w:type="character" w:customStyle="1" w:styleId="WW8Num11z2">
    <w:name w:val="WW8Num11z2"/>
    <w:rsid w:val="0003256B"/>
    <w:rPr>
      <w:rFonts w:ascii="Wingdings" w:hAnsi="Wingdings" w:cs="Wingdings"/>
    </w:rPr>
  </w:style>
  <w:style w:type="character" w:customStyle="1" w:styleId="WW8Num12z0">
    <w:name w:val="WW8Num12z0"/>
    <w:rsid w:val="0003256B"/>
    <w:rPr>
      <w:rFonts w:ascii="Symbol" w:hAnsi="Symbol" w:cs="Symbol"/>
    </w:rPr>
  </w:style>
  <w:style w:type="character" w:customStyle="1" w:styleId="WW8Num12z1">
    <w:name w:val="WW8Num12z1"/>
    <w:rsid w:val="0003256B"/>
    <w:rPr>
      <w:rFonts w:ascii="Courier New" w:hAnsi="Courier New" w:cs="Courier New"/>
    </w:rPr>
  </w:style>
  <w:style w:type="character" w:customStyle="1" w:styleId="WW8Num12z2">
    <w:name w:val="WW8Num12z2"/>
    <w:rsid w:val="0003256B"/>
    <w:rPr>
      <w:rFonts w:ascii="Wingdings" w:hAnsi="Wingdings" w:cs="Wingdings"/>
    </w:rPr>
  </w:style>
  <w:style w:type="character" w:customStyle="1" w:styleId="WW8Num13z0">
    <w:name w:val="WW8Num13z0"/>
    <w:rsid w:val="0003256B"/>
    <w:rPr>
      <w:rFonts w:ascii="Symbol" w:hAnsi="Symbol" w:cs="Symbol"/>
    </w:rPr>
  </w:style>
  <w:style w:type="character" w:customStyle="1" w:styleId="WW8Num13z1">
    <w:name w:val="WW8Num13z1"/>
    <w:rsid w:val="0003256B"/>
    <w:rPr>
      <w:rFonts w:ascii="Courier New" w:hAnsi="Courier New" w:cs="Courier New"/>
    </w:rPr>
  </w:style>
  <w:style w:type="character" w:customStyle="1" w:styleId="WW8Num13z2">
    <w:name w:val="WW8Num13z2"/>
    <w:rsid w:val="0003256B"/>
    <w:rPr>
      <w:rFonts w:ascii="Wingdings" w:hAnsi="Wingdings" w:cs="Wingdings"/>
    </w:rPr>
  </w:style>
  <w:style w:type="character" w:customStyle="1" w:styleId="WW8Num17z0">
    <w:name w:val="WW8Num17z0"/>
    <w:rsid w:val="0003256B"/>
    <w:rPr>
      <w:rFonts w:ascii="Symbol" w:hAnsi="Symbol" w:cs="Symbol"/>
    </w:rPr>
  </w:style>
  <w:style w:type="character" w:customStyle="1" w:styleId="WW8Num17z1">
    <w:name w:val="WW8Num17z1"/>
    <w:rsid w:val="0003256B"/>
    <w:rPr>
      <w:rFonts w:ascii="Courier New" w:hAnsi="Courier New" w:cs="Courier New"/>
    </w:rPr>
  </w:style>
  <w:style w:type="character" w:customStyle="1" w:styleId="WW8Num17z2">
    <w:name w:val="WW8Num17z2"/>
    <w:rsid w:val="0003256B"/>
    <w:rPr>
      <w:rFonts w:ascii="Wingdings" w:hAnsi="Wingdings" w:cs="Wingdings"/>
    </w:rPr>
  </w:style>
  <w:style w:type="character" w:customStyle="1" w:styleId="WW8Num18z0">
    <w:name w:val="WW8Num18z0"/>
    <w:rsid w:val="0003256B"/>
    <w:rPr>
      <w:rFonts w:ascii="Symbol" w:hAnsi="Symbol" w:cs="Symbol"/>
    </w:rPr>
  </w:style>
  <w:style w:type="character" w:customStyle="1" w:styleId="WW8Num18z1">
    <w:name w:val="WW8Num18z1"/>
    <w:rsid w:val="0003256B"/>
    <w:rPr>
      <w:rFonts w:ascii="Courier New" w:hAnsi="Courier New" w:cs="Courier New"/>
    </w:rPr>
  </w:style>
  <w:style w:type="character" w:customStyle="1" w:styleId="WW8Num18z2">
    <w:name w:val="WW8Num18z2"/>
    <w:rsid w:val="0003256B"/>
    <w:rPr>
      <w:rFonts w:ascii="Wingdings" w:hAnsi="Wingdings" w:cs="Wingdings"/>
    </w:rPr>
  </w:style>
  <w:style w:type="character" w:customStyle="1" w:styleId="Bullets">
    <w:name w:val="Bullets"/>
    <w:rsid w:val="0003256B"/>
    <w:rPr>
      <w:rFonts w:ascii="OpenSymbol" w:eastAsia="OpenSymbol" w:hAnsi="OpenSymbol" w:cs="OpenSymbol"/>
    </w:rPr>
  </w:style>
  <w:style w:type="paragraph" w:customStyle="1" w:styleId="Heading">
    <w:name w:val="Heading"/>
    <w:basedOn w:val="Normal"/>
    <w:next w:val="BodyText"/>
    <w:rsid w:val="0003256B"/>
    <w:pPr>
      <w:keepNext/>
      <w:spacing w:before="240" w:after="120"/>
    </w:pPr>
    <w:rPr>
      <w:rFonts w:ascii="Arial" w:eastAsia="Lucida Sans Unicode" w:hAnsi="Arial" w:cs="Mangal"/>
      <w:sz w:val="28"/>
      <w:szCs w:val="28"/>
    </w:rPr>
  </w:style>
  <w:style w:type="paragraph" w:styleId="BodyText">
    <w:name w:val="Body Text"/>
    <w:basedOn w:val="Normal"/>
    <w:rsid w:val="0003256B"/>
    <w:pPr>
      <w:spacing w:after="120"/>
    </w:pPr>
  </w:style>
  <w:style w:type="paragraph" w:styleId="List">
    <w:name w:val="List"/>
    <w:basedOn w:val="BodyText"/>
    <w:rsid w:val="0003256B"/>
    <w:rPr>
      <w:rFonts w:cs="Mangal"/>
    </w:rPr>
  </w:style>
  <w:style w:type="paragraph" w:styleId="Caption">
    <w:name w:val="caption"/>
    <w:basedOn w:val="Normal"/>
    <w:qFormat/>
    <w:rsid w:val="0003256B"/>
    <w:pPr>
      <w:suppressLineNumbers/>
      <w:spacing w:before="120" w:after="120"/>
    </w:pPr>
    <w:rPr>
      <w:rFonts w:cs="Mangal"/>
      <w:i/>
      <w:iCs/>
    </w:rPr>
  </w:style>
  <w:style w:type="paragraph" w:customStyle="1" w:styleId="Index">
    <w:name w:val="Index"/>
    <w:basedOn w:val="Normal"/>
    <w:rsid w:val="0003256B"/>
    <w:pPr>
      <w:suppressLineNumbers/>
    </w:pPr>
    <w:rPr>
      <w:rFonts w:cs="Mangal"/>
    </w:rPr>
  </w:style>
  <w:style w:type="paragraph" w:styleId="ListParagraph">
    <w:name w:val="List Paragraph"/>
    <w:basedOn w:val="Normal"/>
    <w:link w:val="ListParagraphChar"/>
    <w:uiPriority w:val="99"/>
    <w:qFormat/>
    <w:rsid w:val="0003256B"/>
    <w:pPr>
      <w:ind w:left="720"/>
    </w:pPr>
  </w:style>
  <w:style w:type="paragraph" w:customStyle="1" w:styleId="TableContents">
    <w:name w:val="Table Contents"/>
    <w:basedOn w:val="Normal"/>
    <w:rsid w:val="0003256B"/>
    <w:pPr>
      <w:suppressLineNumbers/>
    </w:pPr>
  </w:style>
  <w:style w:type="paragraph" w:customStyle="1" w:styleId="TableHeading">
    <w:name w:val="Table Heading"/>
    <w:basedOn w:val="TableContents"/>
    <w:rsid w:val="0003256B"/>
    <w:pPr>
      <w:jc w:val="center"/>
    </w:pPr>
    <w:rPr>
      <w:b/>
      <w:bCs/>
    </w:rPr>
  </w:style>
  <w:style w:type="paragraph" w:styleId="BodyTextIndent">
    <w:name w:val="Body Text Indent"/>
    <w:basedOn w:val="Normal"/>
    <w:link w:val="BodyTextIndentChar"/>
    <w:rsid w:val="005E527E"/>
    <w:pPr>
      <w:spacing w:after="120"/>
      <w:ind w:left="283"/>
    </w:pPr>
  </w:style>
  <w:style w:type="character" w:customStyle="1" w:styleId="BodyTextIndentChar">
    <w:name w:val="Body Text Indent Char"/>
    <w:basedOn w:val="DefaultParagraphFont"/>
    <w:link w:val="BodyTextIndent"/>
    <w:rsid w:val="005E527E"/>
    <w:rPr>
      <w:sz w:val="24"/>
      <w:szCs w:val="24"/>
      <w:lang w:val="en-GB" w:eastAsia="ar-SA"/>
    </w:rPr>
  </w:style>
  <w:style w:type="paragraph" w:styleId="BodyText2">
    <w:name w:val="Body Text 2"/>
    <w:basedOn w:val="Normal"/>
    <w:link w:val="BodyText2Char"/>
    <w:rsid w:val="00E118A9"/>
    <w:pPr>
      <w:spacing w:after="120" w:line="480" w:lineRule="auto"/>
    </w:pPr>
  </w:style>
  <w:style w:type="character" w:customStyle="1" w:styleId="BodyText2Char">
    <w:name w:val="Body Text 2 Char"/>
    <w:basedOn w:val="DefaultParagraphFont"/>
    <w:link w:val="BodyText2"/>
    <w:rsid w:val="00E118A9"/>
    <w:rPr>
      <w:sz w:val="24"/>
      <w:szCs w:val="24"/>
      <w:lang w:val="en-GB" w:eastAsia="ar-SA"/>
    </w:rPr>
  </w:style>
  <w:style w:type="paragraph" w:customStyle="1" w:styleId="Document1">
    <w:name w:val="Document 1"/>
    <w:rsid w:val="00E118A9"/>
    <w:pPr>
      <w:keepNext/>
      <w:keepLines/>
      <w:tabs>
        <w:tab w:val="left" w:pos="-720"/>
      </w:tabs>
      <w:suppressAutoHyphens/>
    </w:pPr>
    <w:rPr>
      <w:rFonts w:ascii="Courier New" w:hAnsi="Courier New"/>
      <w:sz w:val="24"/>
      <w:lang w:val="en-US" w:eastAsia="en-US"/>
    </w:rPr>
  </w:style>
  <w:style w:type="paragraph" w:styleId="BalloonText">
    <w:name w:val="Balloon Text"/>
    <w:basedOn w:val="Normal"/>
    <w:link w:val="BalloonTextChar"/>
    <w:rsid w:val="00AF1BEE"/>
    <w:rPr>
      <w:rFonts w:ascii="Tahoma" w:hAnsi="Tahoma" w:cs="Tahoma"/>
      <w:sz w:val="16"/>
      <w:szCs w:val="16"/>
    </w:rPr>
  </w:style>
  <w:style w:type="character" w:customStyle="1" w:styleId="BalloonTextChar">
    <w:name w:val="Balloon Text Char"/>
    <w:basedOn w:val="DefaultParagraphFont"/>
    <w:link w:val="BalloonText"/>
    <w:rsid w:val="00AF1BEE"/>
    <w:rPr>
      <w:rFonts w:ascii="Tahoma" w:hAnsi="Tahoma" w:cs="Tahoma"/>
      <w:sz w:val="16"/>
      <w:szCs w:val="16"/>
      <w:lang w:val="en-GB" w:eastAsia="ar-SA"/>
    </w:rPr>
  </w:style>
  <w:style w:type="paragraph" w:styleId="Header">
    <w:name w:val="header"/>
    <w:basedOn w:val="Normal"/>
    <w:link w:val="HeaderChar"/>
    <w:rsid w:val="00350006"/>
    <w:pPr>
      <w:tabs>
        <w:tab w:val="center" w:pos="4513"/>
        <w:tab w:val="right" w:pos="9026"/>
      </w:tabs>
    </w:pPr>
  </w:style>
  <w:style w:type="character" w:customStyle="1" w:styleId="HeaderChar">
    <w:name w:val="Header Char"/>
    <w:basedOn w:val="DefaultParagraphFont"/>
    <w:link w:val="Header"/>
    <w:rsid w:val="00350006"/>
    <w:rPr>
      <w:sz w:val="24"/>
      <w:szCs w:val="24"/>
      <w:lang w:val="en-GB" w:eastAsia="ar-SA"/>
    </w:rPr>
  </w:style>
  <w:style w:type="paragraph" w:styleId="Footer">
    <w:name w:val="footer"/>
    <w:basedOn w:val="Normal"/>
    <w:link w:val="FooterChar"/>
    <w:uiPriority w:val="99"/>
    <w:rsid w:val="00350006"/>
    <w:pPr>
      <w:tabs>
        <w:tab w:val="center" w:pos="4513"/>
        <w:tab w:val="right" w:pos="9026"/>
      </w:tabs>
    </w:pPr>
  </w:style>
  <w:style w:type="character" w:customStyle="1" w:styleId="FooterChar">
    <w:name w:val="Footer Char"/>
    <w:basedOn w:val="DefaultParagraphFont"/>
    <w:link w:val="Footer"/>
    <w:uiPriority w:val="99"/>
    <w:rsid w:val="00350006"/>
    <w:rPr>
      <w:sz w:val="24"/>
      <w:szCs w:val="24"/>
      <w:lang w:val="en-GB" w:eastAsia="ar-SA"/>
    </w:rPr>
  </w:style>
  <w:style w:type="paragraph" w:styleId="TOC6">
    <w:name w:val="toc 6"/>
    <w:basedOn w:val="Normal"/>
    <w:next w:val="Normal"/>
    <w:rsid w:val="0022433D"/>
    <w:pPr>
      <w:tabs>
        <w:tab w:val="left" w:pos="9000"/>
        <w:tab w:val="right" w:pos="9360"/>
      </w:tabs>
      <w:ind w:left="720" w:hanging="720"/>
    </w:pPr>
    <w:rPr>
      <w:rFonts w:ascii="Courier New" w:hAnsi="Courier New"/>
      <w:szCs w:val="20"/>
      <w:lang w:val="en-US" w:eastAsia="en-US"/>
    </w:rPr>
  </w:style>
  <w:style w:type="character" w:styleId="Hyperlink">
    <w:name w:val="Hyperlink"/>
    <w:basedOn w:val="DefaultParagraphFont"/>
    <w:uiPriority w:val="99"/>
    <w:unhideWhenUsed/>
    <w:rsid w:val="005C2CE3"/>
    <w:rPr>
      <w:color w:val="0000FF"/>
      <w:u w:val="single"/>
    </w:rPr>
  </w:style>
  <w:style w:type="table" w:styleId="TableGrid">
    <w:name w:val="Table Grid"/>
    <w:basedOn w:val="TableNormal"/>
    <w:rsid w:val="0037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A56544"/>
    <w:rPr>
      <w:sz w:val="24"/>
      <w:szCs w:val="24"/>
      <w:lang w:val="en-GB" w:eastAsia="ar-SA"/>
    </w:rPr>
  </w:style>
  <w:style w:type="character" w:styleId="Emphasis">
    <w:name w:val="Emphasis"/>
    <w:basedOn w:val="DefaultParagraphFont"/>
    <w:qFormat/>
    <w:rsid w:val="00A10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1349">
      <w:bodyDiv w:val="1"/>
      <w:marLeft w:val="0"/>
      <w:marRight w:val="0"/>
      <w:marTop w:val="0"/>
      <w:marBottom w:val="0"/>
      <w:divBdr>
        <w:top w:val="none" w:sz="0" w:space="0" w:color="auto"/>
        <w:left w:val="none" w:sz="0" w:space="0" w:color="auto"/>
        <w:bottom w:val="none" w:sz="0" w:space="0" w:color="auto"/>
        <w:right w:val="none" w:sz="0" w:space="0" w:color="auto"/>
      </w:divBdr>
    </w:div>
    <w:div w:id="1086807959">
      <w:bodyDiv w:val="1"/>
      <w:marLeft w:val="0"/>
      <w:marRight w:val="0"/>
      <w:marTop w:val="0"/>
      <w:marBottom w:val="0"/>
      <w:divBdr>
        <w:top w:val="none" w:sz="0" w:space="0" w:color="auto"/>
        <w:left w:val="none" w:sz="0" w:space="0" w:color="auto"/>
        <w:bottom w:val="none" w:sz="0" w:space="0" w:color="auto"/>
        <w:right w:val="none" w:sz="0" w:space="0" w:color="auto"/>
      </w:divBdr>
    </w:div>
    <w:div w:id="1308851376">
      <w:bodyDiv w:val="1"/>
      <w:marLeft w:val="0"/>
      <w:marRight w:val="0"/>
      <w:marTop w:val="0"/>
      <w:marBottom w:val="0"/>
      <w:divBdr>
        <w:top w:val="none" w:sz="0" w:space="0" w:color="auto"/>
        <w:left w:val="none" w:sz="0" w:space="0" w:color="auto"/>
        <w:bottom w:val="none" w:sz="0" w:space="0" w:color="auto"/>
        <w:right w:val="none" w:sz="0" w:space="0" w:color="auto"/>
      </w:divBdr>
    </w:div>
    <w:div w:id="1427267364">
      <w:bodyDiv w:val="1"/>
      <w:marLeft w:val="0"/>
      <w:marRight w:val="0"/>
      <w:marTop w:val="0"/>
      <w:marBottom w:val="0"/>
      <w:divBdr>
        <w:top w:val="none" w:sz="0" w:space="0" w:color="auto"/>
        <w:left w:val="none" w:sz="0" w:space="0" w:color="auto"/>
        <w:bottom w:val="none" w:sz="0" w:space="0" w:color="auto"/>
        <w:right w:val="none" w:sz="0" w:space="0" w:color="auto"/>
      </w:divBdr>
    </w:div>
    <w:div w:id="1570383452">
      <w:bodyDiv w:val="1"/>
      <w:marLeft w:val="0"/>
      <w:marRight w:val="0"/>
      <w:marTop w:val="0"/>
      <w:marBottom w:val="0"/>
      <w:divBdr>
        <w:top w:val="none" w:sz="0" w:space="0" w:color="auto"/>
        <w:left w:val="none" w:sz="0" w:space="0" w:color="auto"/>
        <w:bottom w:val="none" w:sz="0" w:space="0" w:color="auto"/>
        <w:right w:val="none" w:sz="0" w:space="0" w:color="auto"/>
      </w:divBdr>
    </w:div>
    <w:div w:id="17928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9D45440D2844A346A43CF00C1BB0B871" ma:contentTypeVersion="12" ma:contentTypeDescription="" ma:contentTypeScope="" ma:versionID="47bb3d1e195442c92ba8c0c45eac5f01">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DDFC-BF16-4A35-8976-FAB26D07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4CEFE-5348-4EFC-9FE4-5A82AA8FB553}">
  <ds:schemaRefs>
    <ds:schemaRef ds:uri="8efb52a8-86af-420a-b243-9a528fe3c2b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D3E922-1635-432A-A238-178D4519A264}">
  <ds:schemaRefs>
    <ds:schemaRef ds:uri="http://schemas.microsoft.com/sharepoint/v3/contenttype/forms"/>
  </ds:schemaRefs>
</ds:datastoreItem>
</file>

<file path=customXml/itemProps4.xml><?xml version="1.0" encoding="utf-8"?>
<ds:datastoreItem xmlns:ds="http://schemas.openxmlformats.org/officeDocument/2006/customXml" ds:itemID="{BFEE543A-9C58-4061-9AA0-AA41F5F041F4}">
  <ds:schemaRefs>
    <ds:schemaRef ds:uri="http://schemas.microsoft.com/office/2006/metadata/customXsn"/>
  </ds:schemaRefs>
</ds:datastoreItem>
</file>

<file path=customXml/itemProps5.xml><?xml version="1.0" encoding="utf-8"?>
<ds:datastoreItem xmlns:ds="http://schemas.openxmlformats.org/officeDocument/2006/customXml" ds:itemID="{4990BD29-0866-4B04-AD21-256B0A53912F}">
  <ds:schemaRefs>
    <ds:schemaRef ds:uri="Microsoft.SharePoint.Taxonomy.ContentTypeSync"/>
  </ds:schemaRefs>
</ds:datastoreItem>
</file>

<file path=customXml/itemProps6.xml><?xml version="1.0" encoding="utf-8"?>
<ds:datastoreItem xmlns:ds="http://schemas.openxmlformats.org/officeDocument/2006/customXml" ds:itemID="{5214A765-9C9F-4414-8769-61EA5671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LIMERICK CITY COUNCIL</vt:lpstr>
    </vt:vector>
  </TitlesOfParts>
  <Company>Limerick City Council</Company>
  <LinksUpToDate>false</LinksUpToDate>
  <CharactersWithSpaces>17456</CharactersWithSpaces>
  <SharedDoc>false</SharedDoc>
  <HLinks>
    <vt:vector size="6" baseType="variant">
      <vt:variant>
        <vt:i4>6553610</vt:i4>
      </vt:variant>
      <vt:variant>
        <vt:i4>2123</vt:i4>
      </vt:variant>
      <vt:variant>
        <vt:i4>1025</vt:i4>
      </vt:variant>
      <vt:variant>
        <vt:i4>1</vt:i4>
      </vt:variant>
      <vt:variant>
        <vt:lpwstr>cid:image001.png@01CECF10.E0E2F640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LIMERICK CITY COUNCIL</dc:title>
  <dc:creator>Network Administrator</dc:creator>
  <cp:lastModifiedBy>McDermott, Marie</cp:lastModifiedBy>
  <cp:revision>8</cp:revision>
  <cp:lastPrinted>2018-02-12T14:34:00Z</cp:lastPrinted>
  <dcterms:created xsi:type="dcterms:W3CDTF">2021-07-06T13:14:00Z</dcterms:created>
  <dcterms:modified xsi:type="dcterms:W3CDTF">2021-08-03T08:58:00Z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0x010100DEFFC5202677D240AAC1A18AB658BD30009D45440D2844A346A43CF00C1BB0B871</vt:lpwstr>
  </property>
  <property fmtid="{D5CDD505-2E9C-101B-9397-08002B2CF9AE}" pid="3" name="Order">
    <vt:r8>100</vt:r8>
  </property>
  <property fmtid="{D5CDD505-2E9C-101B-9397-08002B2CF9AE}" pid="4" name="_AdHocReviewCycleID">
    <vt:i4>1741179544</vt:i4>
  </property>
  <property fmtid="{D5CDD505-2E9C-101B-9397-08002B2CF9AE}" pid="5" name="_NewReviewCycle">
    <vt:lpwstr/>
  </property>
  <property fmtid="{D5CDD505-2E9C-101B-9397-08002B2CF9AE}" pid="6" name="_EmailSubject">
    <vt:lpwstr>SE and SEE Briefing Docs</vt:lpwstr>
  </property>
  <property fmtid="{D5CDD505-2E9C-101B-9397-08002B2CF9AE}" pid="7" name="_AuthorEmail">
    <vt:lpwstr>Martin.Curran@limerick.ie</vt:lpwstr>
  </property>
  <property fmtid="{D5CDD505-2E9C-101B-9397-08002B2CF9AE}" pid="8" name="_AuthorEmailDisplayName">
    <vt:lpwstr>Curran, Martin</vt:lpwstr>
  </property>
  <property fmtid="{D5CDD505-2E9C-101B-9397-08002B2CF9AE}" pid="9" name="_ReviewingToolsShownOnce">
    <vt:lpwstr/>
  </property>
</Properties>
</file>