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01" w:rsidRDefault="00CC2B01" w:rsidP="00CC2B01">
      <w:pPr>
        <w:jc w:val="both"/>
        <w:rPr>
          <w:rFonts w:ascii="Arial" w:hAnsi="Arial" w:cs="Arial"/>
          <w:b/>
          <w:color w:val="000000" w:themeColor="text1"/>
          <w:sz w:val="24"/>
          <w:szCs w:val="24"/>
        </w:rPr>
      </w:pPr>
      <w:r>
        <w:rPr>
          <w:rFonts w:ascii="Arial" w:hAnsi="Arial" w:cs="Arial"/>
          <w:b/>
          <w:color w:val="000000" w:themeColor="text1"/>
          <w:sz w:val="24"/>
          <w:szCs w:val="24"/>
        </w:rPr>
        <w:t>MINUTES OF PROCEEDINGS AT MEETING OF THE ECONOMIC DEVELOPMENT, ENTERPRISE AND PLANNING STRATEGIC POLICY COMMITTEE HELD IN THE COUNCIL CHAMBER, C</w:t>
      </w:r>
      <w:r w:rsidR="00552B21">
        <w:rPr>
          <w:rFonts w:ascii="Arial" w:hAnsi="Arial" w:cs="Arial"/>
          <w:b/>
          <w:color w:val="000000" w:themeColor="text1"/>
          <w:sz w:val="24"/>
          <w:szCs w:val="24"/>
        </w:rPr>
        <w:t>OUN</w:t>
      </w:r>
      <w:r>
        <w:rPr>
          <w:rFonts w:ascii="Arial" w:hAnsi="Arial" w:cs="Arial"/>
          <w:b/>
          <w:color w:val="000000" w:themeColor="text1"/>
          <w:sz w:val="24"/>
          <w:szCs w:val="24"/>
        </w:rPr>
        <w:t xml:space="preserve">TY HALL, </w:t>
      </w:r>
      <w:r w:rsidR="00552B21">
        <w:rPr>
          <w:rFonts w:ascii="Arial" w:hAnsi="Arial" w:cs="Arial"/>
          <w:b/>
          <w:color w:val="000000" w:themeColor="text1"/>
          <w:sz w:val="24"/>
          <w:szCs w:val="24"/>
        </w:rPr>
        <w:t>DOORADOYLE</w:t>
      </w:r>
      <w:r>
        <w:rPr>
          <w:rFonts w:ascii="Arial" w:hAnsi="Arial" w:cs="Arial"/>
          <w:b/>
          <w:color w:val="000000" w:themeColor="text1"/>
          <w:sz w:val="24"/>
          <w:szCs w:val="24"/>
        </w:rPr>
        <w:t xml:space="preserve">, LIMERICK ON MONDAY </w:t>
      </w:r>
      <w:r w:rsidR="009B3712">
        <w:rPr>
          <w:rFonts w:ascii="Arial" w:hAnsi="Arial" w:cs="Arial"/>
          <w:b/>
          <w:color w:val="000000" w:themeColor="text1"/>
          <w:sz w:val="24"/>
          <w:szCs w:val="24"/>
        </w:rPr>
        <w:t>16</w:t>
      </w:r>
      <w:r w:rsidR="009B3712" w:rsidRPr="009B3712">
        <w:rPr>
          <w:rFonts w:ascii="Arial" w:hAnsi="Arial" w:cs="Arial"/>
          <w:b/>
          <w:color w:val="000000" w:themeColor="text1"/>
          <w:sz w:val="24"/>
          <w:szCs w:val="24"/>
          <w:vertAlign w:val="superscript"/>
        </w:rPr>
        <w:t>th</w:t>
      </w:r>
      <w:r w:rsidR="009B3712">
        <w:rPr>
          <w:rFonts w:ascii="Arial" w:hAnsi="Arial" w:cs="Arial"/>
          <w:b/>
          <w:color w:val="000000" w:themeColor="text1"/>
          <w:sz w:val="24"/>
          <w:szCs w:val="24"/>
        </w:rPr>
        <w:t xml:space="preserve"> of January 2018</w:t>
      </w:r>
      <w:r>
        <w:rPr>
          <w:rFonts w:ascii="Arial" w:hAnsi="Arial" w:cs="Arial"/>
          <w:b/>
          <w:color w:val="000000" w:themeColor="text1"/>
          <w:sz w:val="24"/>
          <w:szCs w:val="24"/>
        </w:rPr>
        <w:t xml:space="preserve"> at </w:t>
      </w:r>
      <w:r w:rsidR="009B3712">
        <w:rPr>
          <w:rFonts w:ascii="Arial" w:hAnsi="Arial" w:cs="Arial"/>
          <w:b/>
          <w:color w:val="000000" w:themeColor="text1"/>
          <w:sz w:val="24"/>
          <w:szCs w:val="24"/>
        </w:rPr>
        <w:t>12.30</w:t>
      </w:r>
      <w:r>
        <w:rPr>
          <w:rFonts w:ascii="Arial" w:hAnsi="Arial" w:cs="Arial"/>
          <w:b/>
          <w:color w:val="000000" w:themeColor="text1"/>
          <w:sz w:val="24"/>
          <w:szCs w:val="24"/>
        </w:rPr>
        <w:t xml:space="preserve"> PM.</w:t>
      </w:r>
    </w:p>
    <w:p w:rsidR="00CC2B01" w:rsidRDefault="00CC2B01" w:rsidP="00CC2B01">
      <w:pPr>
        <w:rPr>
          <w:rFonts w:ascii="Arial" w:hAnsi="Arial" w:cs="Arial"/>
          <w:sz w:val="24"/>
          <w:szCs w:val="24"/>
        </w:rPr>
      </w:pPr>
    </w:p>
    <w:p w:rsidR="00CC2B01" w:rsidRDefault="00CC2B01" w:rsidP="00CC2B01">
      <w:pPr>
        <w:jc w:val="both"/>
        <w:rPr>
          <w:rFonts w:ascii="Arial" w:hAnsi="Arial" w:cs="Arial"/>
          <w:color w:val="000000" w:themeColor="text1"/>
          <w:sz w:val="24"/>
          <w:szCs w:val="24"/>
        </w:rPr>
      </w:pPr>
      <w:r>
        <w:rPr>
          <w:rFonts w:ascii="Arial" w:hAnsi="Arial" w:cs="Arial"/>
          <w:b/>
          <w:sz w:val="24"/>
          <w:szCs w:val="24"/>
          <w:u w:val="single"/>
        </w:rPr>
        <w:t>PRESENT IN THE CHAIR:</w:t>
      </w:r>
      <w:r>
        <w:rPr>
          <w:rFonts w:ascii="Arial" w:hAnsi="Arial" w:cs="Arial"/>
          <w:b/>
          <w:sz w:val="24"/>
          <w:szCs w:val="24"/>
        </w:rPr>
        <w:tab/>
      </w:r>
      <w:r>
        <w:rPr>
          <w:rFonts w:ascii="Arial" w:hAnsi="Arial" w:cs="Arial"/>
          <w:sz w:val="24"/>
          <w:szCs w:val="24"/>
        </w:rPr>
        <w:tab/>
      </w:r>
      <w:r>
        <w:rPr>
          <w:rFonts w:ascii="Arial" w:hAnsi="Arial" w:cs="Arial"/>
          <w:color w:val="000000" w:themeColor="text1"/>
          <w:sz w:val="24"/>
          <w:szCs w:val="24"/>
        </w:rPr>
        <w:t xml:space="preserve">Councillor </w:t>
      </w:r>
      <w:r w:rsidR="00E758B9">
        <w:rPr>
          <w:rFonts w:ascii="Arial" w:hAnsi="Arial" w:cs="Arial"/>
          <w:color w:val="000000" w:themeColor="text1"/>
          <w:sz w:val="24"/>
          <w:szCs w:val="24"/>
        </w:rPr>
        <w:t>Vivienne Crowley</w:t>
      </w:r>
    </w:p>
    <w:p w:rsidR="00CC2B01" w:rsidRDefault="00CC2B01" w:rsidP="00CC2B01">
      <w:pPr>
        <w:rPr>
          <w:rFonts w:ascii="Arial" w:hAnsi="Arial" w:cs="Arial"/>
          <w:sz w:val="24"/>
          <w:szCs w:val="24"/>
        </w:rPr>
      </w:pPr>
    </w:p>
    <w:p w:rsidR="00CC2B01" w:rsidRDefault="00CC2B01" w:rsidP="00CC2B01">
      <w:pPr>
        <w:rPr>
          <w:rFonts w:ascii="Arial" w:hAnsi="Arial" w:cs="Arial"/>
          <w:b/>
          <w:sz w:val="24"/>
          <w:szCs w:val="24"/>
          <w:u w:val="single"/>
        </w:rPr>
      </w:pPr>
      <w:r>
        <w:rPr>
          <w:rFonts w:ascii="Arial" w:hAnsi="Arial" w:cs="Arial"/>
          <w:b/>
          <w:sz w:val="24"/>
          <w:szCs w:val="24"/>
          <w:u w:val="single"/>
        </w:rPr>
        <w:t>MEMBERS PRESENT:</w:t>
      </w:r>
    </w:p>
    <w:p w:rsidR="00CC2B01" w:rsidRDefault="00CC2B01" w:rsidP="00CC2B01">
      <w:pPr>
        <w:rPr>
          <w:rFonts w:ascii="Arial" w:hAnsi="Arial" w:cs="Arial"/>
          <w:sz w:val="24"/>
          <w:szCs w:val="24"/>
        </w:rPr>
      </w:pPr>
      <w:r>
        <w:rPr>
          <w:rFonts w:ascii="Arial" w:hAnsi="Arial" w:cs="Arial"/>
          <w:sz w:val="24"/>
          <w:szCs w:val="24"/>
        </w:rPr>
        <w:t>Councillors:</w:t>
      </w:r>
      <w:r>
        <w:rPr>
          <w:rFonts w:ascii="Arial" w:hAnsi="Arial" w:cs="Arial"/>
          <w:sz w:val="24"/>
          <w:szCs w:val="24"/>
        </w:rPr>
        <w:tab/>
      </w:r>
      <w:r w:rsidR="00E758B9">
        <w:rPr>
          <w:rFonts w:ascii="Arial" w:hAnsi="Arial" w:cs="Arial"/>
          <w:sz w:val="24"/>
          <w:szCs w:val="24"/>
        </w:rPr>
        <w:t xml:space="preserve">Noel Gleeson, </w:t>
      </w:r>
      <w:r>
        <w:rPr>
          <w:rFonts w:ascii="Arial" w:hAnsi="Arial" w:cs="Arial"/>
          <w:sz w:val="24"/>
          <w:szCs w:val="24"/>
        </w:rPr>
        <w:t xml:space="preserve">Daniel Butler, James Collins, </w:t>
      </w:r>
      <w:r w:rsidR="008D23D9">
        <w:rPr>
          <w:rFonts w:ascii="Arial" w:hAnsi="Arial" w:cs="Arial"/>
          <w:sz w:val="24"/>
          <w:szCs w:val="24"/>
        </w:rPr>
        <w:t xml:space="preserve">Liam Galvin, </w:t>
      </w:r>
      <w:r>
        <w:rPr>
          <w:rFonts w:ascii="Arial" w:hAnsi="Arial" w:cs="Arial"/>
          <w:sz w:val="24"/>
          <w:szCs w:val="24"/>
        </w:rPr>
        <w:t xml:space="preserve">Elenora Hogan, </w:t>
      </w:r>
      <w:r w:rsidR="00E758B9">
        <w:rPr>
          <w:rFonts w:ascii="Arial" w:hAnsi="Arial" w:cs="Arial"/>
          <w:sz w:val="24"/>
          <w:szCs w:val="24"/>
        </w:rPr>
        <w:t xml:space="preserve">Stephen Keary, </w:t>
      </w:r>
      <w:r>
        <w:rPr>
          <w:rFonts w:ascii="Arial" w:hAnsi="Arial" w:cs="Arial"/>
          <w:sz w:val="24"/>
          <w:szCs w:val="24"/>
        </w:rPr>
        <w:t xml:space="preserve">Seighin O’Ceallaigh, </w:t>
      </w:r>
      <w:r w:rsidR="008C55F8">
        <w:rPr>
          <w:rFonts w:ascii="Arial" w:hAnsi="Arial" w:cs="Arial"/>
          <w:sz w:val="24"/>
          <w:szCs w:val="24"/>
        </w:rPr>
        <w:t xml:space="preserve">John </w:t>
      </w:r>
      <w:r w:rsidR="008D23D9">
        <w:rPr>
          <w:rFonts w:ascii="Arial" w:hAnsi="Arial" w:cs="Arial"/>
          <w:sz w:val="24"/>
          <w:szCs w:val="24"/>
        </w:rPr>
        <w:t xml:space="preserve">Loftus, Eddie Ryan, John Sheahan, </w:t>
      </w:r>
      <w:r w:rsidR="00D044D5">
        <w:rPr>
          <w:rFonts w:ascii="Arial" w:hAnsi="Arial" w:cs="Arial"/>
          <w:sz w:val="24"/>
          <w:szCs w:val="24"/>
        </w:rPr>
        <w:t>Joe Leddin, Emmett O’Brien</w:t>
      </w:r>
      <w:r w:rsidR="008D23D9">
        <w:rPr>
          <w:rFonts w:ascii="Arial" w:hAnsi="Arial" w:cs="Arial"/>
          <w:sz w:val="24"/>
          <w:szCs w:val="24"/>
        </w:rPr>
        <w:t>.</w:t>
      </w:r>
    </w:p>
    <w:p w:rsidR="00CC2B01" w:rsidRDefault="00CC2B01" w:rsidP="00CC2B01">
      <w:pPr>
        <w:rPr>
          <w:rFonts w:ascii="Arial" w:hAnsi="Arial" w:cs="Arial"/>
          <w:sz w:val="24"/>
          <w:szCs w:val="24"/>
        </w:rPr>
      </w:pPr>
    </w:p>
    <w:p w:rsidR="00CC2B01" w:rsidRDefault="00CC2B01" w:rsidP="00CC2B01">
      <w:pPr>
        <w:rPr>
          <w:rFonts w:ascii="Arial" w:hAnsi="Arial" w:cs="Arial"/>
          <w:b/>
          <w:sz w:val="24"/>
          <w:szCs w:val="24"/>
          <w:u w:val="single"/>
        </w:rPr>
      </w:pPr>
      <w:r>
        <w:rPr>
          <w:rFonts w:ascii="Arial" w:hAnsi="Arial" w:cs="Arial"/>
          <w:b/>
          <w:sz w:val="24"/>
          <w:szCs w:val="24"/>
          <w:u w:val="single"/>
        </w:rPr>
        <w:t>SECTORAL REPRESENTATIVES PRESENT:</w:t>
      </w:r>
    </w:p>
    <w:p w:rsidR="00D044D5" w:rsidRDefault="00CC2B01" w:rsidP="00CC2B01">
      <w:pPr>
        <w:rPr>
          <w:rFonts w:ascii="Arial" w:hAnsi="Arial" w:cs="Arial"/>
          <w:sz w:val="24"/>
          <w:szCs w:val="24"/>
        </w:rPr>
      </w:pPr>
      <w:r>
        <w:rPr>
          <w:rFonts w:ascii="Arial" w:hAnsi="Arial" w:cs="Arial"/>
          <w:sz w:val="24"/>
          <w:szCs w:val="24"/>
        </w:rPr>
        <w:t>Brian Thompson</w:t>
      </w:r>
    </w:p>
    <w:p w:rsidR="00D044D5" w:rsidRDefault="00D044D5" w:rsidP="00CC2B01">
      <w:pPr>
        <w:rPr>
          <w:rFonts w:ascii="Arial" w:hAnsi="Arial" w:cs="Arial"/>
          <w:sz w:val="24"/>
          <w:szCs w:val="24"/>
        </w:rPr>
      </w:pPr>
    </w:p>
    <w:p w:rsidR="00D044D5" w:rsidRDefault="00D044D5" w:rsidP="00CC2B01">
      <w:pPr>
        <w:rPr>
          <w:rFonts w:ascii="Arial" w:hAnsi="Arial" w:cs="Arial"/>
          <w:sz w:val="24"/>
          <w:szCs w:val="24"/>
        </w:rPr>
      </w:pPr>
      <w:r w:rsidRPr="00D044D5">
        <w:rPr>
          <w:rFonts w:ascii="Arial" w:hAnsi="Arial" w:cs="Arial"/>
          <w:b/>
          <w:sz w:val="24"/>
          <w:szCs w:val="24"/>
          <w:u w:val="single"/>
        </w:rPr>
        <w:t>OTHER ATTENDEES</w:t>
      </w:r>
      <w:r>
        <w:rPr>
          <w:rFonts w:ascii="Arial" w:hAnsi="Arial" w:cs="Arial"/>
          <w:sz w:val="24"/>
          <w:szCs w:val="24"/>
        </w:rPr>
        <w:t>:</w:t>
      </w:r>
    </w:p>
    <w:p w:rsidR="00D044D5" w:rsidRDefault="00D044D5" w:rsidP="00CC2B01">
      <w:pPr>
        <w:rPr>
          <w:rFonts w:ascii="Arial" w:hAnsi="Arial" w:cs="Arial"/>
          <w:sz w:val="24"/>
          <w:szCs w:val="24"/>
        </w:rPr>
      </w:pPr>
      <w:r>
        <w:rPr>
          <w:rFonts w:ascii="Arial" w:hAnsi="Arial" w:cs="Arial"/>
          <w:sz w:val="24"/>
          <w:szCs w:val="24"/>
        </w:rPr>
        <w:t>Councillors:</w:t>
      </w:r>
      <w:r>
        <w:rPr>
          <w:rFonts w:ascii="Arial" w:hAnsi="Arial" w:cs="Arial"/>
          <w:sz w:val="24"/>
          <w:szCs w:val="24"/>
        </w:rPr>
        <w:tab/>
        <w:t>Elena Secas, Sean Lynch, Brigid Teefy, Marian Hurley, Michael Donegan</w:t>
      </w:r>
    </w:p>
    <w:p w:rsidR="00CC2B01" w:rsidRDefault="00CC2B01" w:rsidP="00CC2B01">
      <w:pPr>
        <w:rPr>
          <w:rFonts w:ascii="Arial" w:hAnsi="Arial" w:cs="Arial"/>
          <w:sz w:val="24"/>
          <w:szCs w:val="24"/>
        </w:rPr>
      </w:pPr>
    </w:p>
    <w:p w:rsidR="00CC2B01" w:rsidRDefault="00CC2B01" w:rsidP="00CC2B01">
      <w:pPr>
        <w:rPr>
          <w:rFonts w:ascii="Arial" w:hAnsi="Arial" w:cs="Arial"/>
          <w:b/>
          <w:sz w:val="24"/>
          <w:szCs w:val="24"/>
          <w:u w:val="single"/>
        </w:rPr>
      </w:pPr>
      <w:r>
        <w:rPr>
          <w:rFonts w:ascii="Arial" w:hAnsi="Arial" w:cs="Arial"/>
          <w:b/>
          <w:sz w:val="24"/>
          <w:szCs w:val="24"/>
          <w:u w:val="single"/>
        </w:rPr>
        <w:t>OFFICIALS IN ATTENDANCE:</w:t>
      </w:r>
    </w:p>
    <w:p w:rsidR="00CC2B01" w:rsidRDefault="00ED5C2B" w:rsidP="00CC2B01">
      <w:pPr>
        <w:jc w:val="both"/>
        <w:rPr>
          <w:rFonts w:ascii="Arial" w:hAnsi="Arial" w:cs="Arial"/>
          <w:sz w:val="24"/>
          <w:szCs w:val="24"/>
        </w:rPr>
      </w:pPr>
      <w:r>
        <w:rPr>
          <w:rFonts w:ascii="Arial" w:hAnsi="Arial" w:cs="Arial"/>
          <w:sz w:val="24"/>
          <w:szCs w:val="24"/>
        </w:rPr>
        <w:t xml:space="preserve">Director of Economic Development (Dr. Pat Daly), </w:t>
      </w:r>
      <w:r w:rsidR="00A13801">
        <w:rPr>
          <w:rFonts w:ascii="Arial" w:hAnsi="Arial" w:cs="Arial"/>
          <w:sz w:val="24"/>
          <w:szCs w:val="24"/>
        </w:rPr>
        <w:t>Senior Executive Officer (Pat Fitzgerald),</w:t>
      </w:r>
      <w:r w:rsidR="00CC2B01">
        <w:rPr>
          <w:rFonts w:ascii="Arial" w:hAnsi="Arial" w:cs="Arial"/>
          <w:sz w:val="24"/>
          <w:szCs w:val="24"/>
        </w:rPr>
        <w:t xml:space="preserve"> </w:t>
      </w:r>
      <w:r w:rsidR="002E3817">
        <w:rPr>
          <w:rFonts w:ascii="Arial" w:hAnsi="Arial" w:cs="Arial"/>
          <w:sz w:val="24"/>
          <w:szCs w:val="24"/>
        </w:rPr>
        <w:t xml:space="preserve">Communications Officer (Laura Ryan), </w:t>
      </w:r>
      <w:r w:rsidR="00A13801">
        <w:rPr>
          <w:rFonts w:ascii="Arial" w:hAnsi="Arial" w:cs="Arial"/>
          <w:sz w:val="24"/>
          <w:szCs w:val="24"/>
        </w:rPr>
        <w:t xml:space="preserve">Senior Executive Officer (Brian Kennedy), </w:t>
      </w:r>
      <w:r w:rsidR="00A90D05">
        <w:rPr>
          <w:rFonts w:ascii="Arial" w:hAnsi="Arial" w:cs="Arial"/>
          <w:sz w:val="24"/>
          <w:szCs w:val="24"/>
        </w:rPr>
        <w:t xml:space="preserve">Innovate Limerick (Patricia O’Sullivan), </w:t>
      </w:r>
      <w:r w:rsidR="002E3817">
        <w:rPr>
          <w:rFonts w:ascii="Arial" w:hAnsi="Arial" w:cs="Arial"/>
          <w:sz w:val="24"/>
          <w:szCs w:val="24"/>
        </w:rPr>
        <w:t xml:space="preserve">Staff Officer (Majella O’Brien), </w:t>
      </w:r>
      <w:r w:rsidR="00A13801">
        <w:rPr>
          <w:rFonts w:ascii="Arial" w:hAnsi="Arial" w:cs="Arial"/>
          <w:sz w:val="24"/>
          <w:szCs w:val="24"/>
        </w:rPr>
        <w:t>Clerical Officer (Lorraine Conway)</w:t>
      </w:r>
    </w:p>
    <w:p w:rsidR="00430569" w:rsidRDefault="00430569" w:rsidP="00CC2B01">
      <w:pPr>
        <w:jc w:val="both"/>
        <w:rPr>
          <w:rFonts w:ascii="Arial" w:hAnsi="Arial" w:cs="Arial"/>
          <w:sz w:val="24"/>
          <w:szCs w:val="24"/>
        </w:rPr>
      </w:pPr>
    </w:p>
    <w:p w:rsidR="00A90D05" w:rsidRPr="001707D2" w:rsidRDefault="00A90D05" w:rsidP="00A90D05">
      <w:pPr>
        <w:jc w:val="both"/>
        <w:rPr>
          <w:rFonts w:ascii="Arial" w:hAnsi="Arial" w:cs="Arial"/>
          <w:b/>
          <w:sz w:val="24"/>
          <w:szCs w:val="24"/>
          <w:u w:val="single"/>
        </w:rPr>
      </w:pPr>
      <w:r w:rsidRPr="001707D2">
        <w:rPr>
          <w:rFonts w:ascii="Arial" w:hAnsi="Arial" w:cs="Arial"/>
          <w:b/>
          <w:sz w:val="24"/>
          <w:szCs w:val="24"/>
          <w:u w:val="single"/>
        </w:rPr>
        <w:t xml:space="preserve">APOLOGIES: </w:t>
      </w:r>
    </w:p>
    <w:p w:rsidR="00A90D05" w:rsidRPr="00A13801" w:rsidRDefault="00A90D05" w:rsidP="00A90D05">
      <w:pPr>
        <w:jc w:val="both"/>
        <w:rPr>
          <w:rFonts w:ascii="Arial" w:hAnsi="Arial" w:cs="Arial"/>
          <w:sz w:val="24"/>
          <w:szCs w:val="24"/>
        </w:rPr>
      </w:pPr>
      <w:r>
        <w:rPr>
          <w:rFonts w:ascii="Arial" w:hAnsi="Arial" w:cs="Arial"/>
          <w:sz w:val="24"/>
          <w:szCs w:val="24"/>
        </w:rPr>
        <w:t>John Walsh</w:t>
      </w:r>
    </w:p>
    <w:p w:rsidR="00A90D05" w:rsidRDefault="00A90D05" w:rsidP="00CC2B01">
      <w:pPr>
        <w:jc w:val="both"/>
        <w:rPr>
          <w:rFonts w:ascii="Arial" w:hAnsi="Arial" w:cs="Arial"/>
          <w:sz w:val="24"/>
          <w:szCs w:val="24"/>
        </w:rPr>
      </w:pPr>
    </w:p>
    <w:p w:rsidR="00086DF5" w:rsidRPr="009E2B39" w:rsidRDefault="00C86BC4" w:rsidP="00086DF5">
      <w:pPr>
        <w:jc w:val="both"/>
        <w:rPr>
          <w:rFonts w:ascii="Arial" w:hAnsi="Arial" w:cs="Arial"/>
          <w:sz w:val="24"/>
          <w:szCs w:val="24"/>
        </w:rPr>
      </w:pPr>
      <w:r>
        <w:rPr>
          <w:rFonts w:ascii="Arial" w:hAnsi="Arial" w:cs="Arial"/>
          <w:sz w:val="24"/>
          <w:szCs w:val="24"/>
        </w:rPr>
        <w:t xml:space="preserve">Liam Galvin extended </w:t>
      </w:r>
      <w:r w:rsidR="00086DF5">
        <w:rPr>
          <w:rFonts w:ascii="Arial" w:hAnsi="Arial" w:cs="Arial"/>
          <w:sz w:val="24"/>
          <w:szCs w:val="24"/>
        </w:rPr>
        <w:t>his sympathies on the death of Dolores O’Riordan and requested through the chair that a minutes silence be observed.</w:t>
      </w:r>
    </w:p>
    <w:p w:rsidR="00C86BC4" w:rsidRDefault="00C86BC4" w:rsidP="00CC2B01">
      <w:pPr>
        <w:jc w:val="both"/>
        <w:rPr>
          <w:rFonts w:ascii="Arial" w:hAnsi="Arial" w:cs="Arial"/>
          <w:sz w:val="24"/>
          <w:szCs w:val="24"/>
        </w:rPr>
      </w:pPr>
    </w:p>
    <w:p w:rsidR="00C86BC4" w:rsidRDefault="00C86BC4" w:rsidP="00CC2B01">
      <w:pPr>
        <w:jc w:val="both"/>
        <w:rPr>
          <w:rFonts w:ascii="Arial" w:hAnsi="Arial" w:cs="Arial"/>
          <w:sz w:val="24"/>
          <w:szCs w:val="24"/>
        </w:rPr>
      </w:pPr>
    </w:p>
    <w:p w:rsidR="002E274D" w:rsidRPr="00E44E10" w:rsidRDefault="002E274D" w:rsidP="002E274D">
      <w:pPr>
        <w:rPr>
          <w:rFonts w:ascii="Arial" w:hAnsi="Arial" w:cs="Arial"/>
          <w:b/>
          <w:sz w:val="24"/>
          <w:szCs w:val="24"/>
        </w:rPr>
      </w:pPr>
      <w:r>
        <w:rPr>
          <w:rFonts w:ascii="Arial" w:hAnsi="Arial" w:cs="Arial"/>
          <w:b/>
          <w:sz w:val="24"/>
          <w:szCs w:val="24"/>
        </w:rPr>
        <w:t>Item 1.</w:t>
      </w:r>
    </w:p>
    <w:p w:rsidR="002E274D" w:rsidRDefault="00C86BC4" w:rsidP="002E274D">
      <w:pPr>
        <w:rPr>
          <w:rFonts w:ascii="Arial" w:hAnsi="Arial" w:cs="Arial"/>
          <w:b/>
          <w:sz w:val="24"/>
          <w:szCs w:val="24"/>
        </w:rPr>
      </w:pPr>
      <w:r>
        <w:rPr>
          <w:rFonts w:ascii="Arial" w:hAnsi="Arial" w:cs="Arial"/>
          <w:b/>
          <w:sz w:val="24"/>
          <w:szCs w:val="24"/>
        </w:rPr>
        <w:t>To receive presentation on the draft Tourism Development and Marketing Strategy.</w:t>
      </w:r>
    </w:p>
    <w:p w:rsidR="002E274D" w:rsidRDefault="002E274D" w:rsidP="002E274D">
      <w:pPr>
        <w:rPr>
          <w:rFonts w:ascii="Arial" w:hAnsi="Arial" w:cs="Arial"/>
          <w:sz w:val="24"/>
          <w:szCs w:val="24"/>
        </w:rPr>
      </w:pPr>
    </w:p>
    <w:p w:rsidR="00B4620B" w:rsidRDefault="00C86BC4" w:rsidP="00B4620B">
      <w:pPr>
        <w:pStyle w:val="NoSpacing"/>
        <w:jc w:val="both"/>
        <w:rPr>
          <w:rFonts w:ascii="Arial" w:hAnsi="Arial" w:cs="Arial"/>
          <w:sz w:val="24"/>
          <w:szCs w:val="24"/>
          <w:lang w:val="en-GB"/>
        </w:rPr>
      </w:pPr>
      <w:r>
        <w:rPr>
          <w:rFonts w:ascii="Arial" w:hAnsi="Arial" w:cs="Arial"/>
          <w:sz w:val="24"/>
          <w:szCs w:val="24"/>
          <w:lang w:val="en-GB"/>
        </w:rPr>
        <w:t>Maria Rochford</w:t>
      </w:r>
      <w:r w:rsidR="00B4620B">
        <w:rPr>
          <w:rFonts w:ascii="Arial" w:hAnsi="Arial" w:cs="Arial"/>
          <w:sz w:val="24"/>
          <w:szCs w:val="24"/>
          <w:lang w:val="en-GB"/>
        </w:rPr>
        <w:t xml:space="preserve"> </w:t>
      </w:r>
      <w:r>
        <w:rPr>
          <w:rFonts w:ascii="Arial" w:hAnsi="Arial" w:cs="Arial"/>
          <w:sz w:val="24"/>
          <w:szCs w:val="24"/>
          <w:lang w:val="en-GB"/>
        </w:rPr>
        <w:t>of Future Analytics</w:t>
      </w:r>
      <w:r w:rsidR="00B4620B">
        <w:rPr>
          <w:rFonts w:ascii="Arial" w:hAnsi="Arial" w:cs="Arial"/>
          <w:sz w:val="24"/>
          <w:szCs w:val="24"/>
          <w:lang w:val="en-GB"/>
        </w:rPr>
        <w:t xml:space="preserve"> made a presentation to the members on </w:t>
      </w:r>
      <w:r>
        <w:rPr>
          <w:rFonts w:ascii="Arial" w:hAnsi="Arial" w:cs="Arial"/>
          <w:sz w:val="24"/>
          <w:szCs w:val="24"/>
          <w:lang w:val="en-GB"/>
        </w:rPr>
        <w:t>the draft Tourism Development and Marketing Strategy to the members</w:t>
      </w:r>
      <w:r w:rsidR="00B4620B">
        <w:rPr>
          <w:rFonts w:ascii="Arial" w:hAnsi="Arial" w:cs="Arial"/>
          <w:sz w:val="24"/>
          <w:szCs w:val="24"/>
          <w:lang w:val="en-GB"/>
        </w:rPr>
        <w:t>.</w:t>
      </w:r>
    </w:p>
    <w:p w:rsidR="00C86BC4" w:rsidRDefault="00C86BC4" w:rsidP="00B4620B">
      <w:pPr>
        <w:pStyle w:val="NoSpacing"/>
        <w:jc w:val="both"/>
        <w:rPr>
          <w:rFonts w:ascii="Arial" w:hAnsi="Arial" w:cs="Arial"/>
          <w:sz w:val="24"/>
          <w:szCs w:val="24"/>
          <w:lang w:val="en-GB"/>
        </w:rPr>
      </w:pPr>
    </w:p>
    <w:p w:rsidR="00B4620B" w:rsidRDefault="00B4620B" w:rsidP="00B4620B">
      <w:pPr>
        <w:pStyle w:val="NoSpacing"/>
        <w:jc w:val="both"/>
        <w:rPr>
          <w:rFonts w:ascii="Arial" w:hAnsi="Arial" w:cs="Arial"/>
          <w:sz w:val="24"/>
          <w:szCs w:val="24"/>
          <w:lang w:val="en-GB"/>
        </w:rPr>
      </w:pPr>
      <w:r>
        <w:rPr>
          <w:rFonts w:ascii="Arial" w:hAnsi="Arial" w:cs="Arial"/>
          <w:sz w:val="24"/>
          <w:szCs w:val="24"/>
          <w:lang w:val="en-GB"/>
        </w:rPr>
        <w:t>The key issues covered were:</w:t>
      </w:r>
    </w:p>
    <w:p w:rsidR="00B4620B" w:rsidRDefault="00C86BC4"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How the Strategy was developed</w:t>
      </w:r>
    </w:p>
    <w:p w:rsidR="00B4620B" w:rsidRDefault="00C86BC4"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The Ambition</w:t>
      </w:r>
    </w:p>
    <w:p w:rsidR="00B4620B" w:rsidRDefault="00C86BC4"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Performance and potential</w:t>
      </w:r>
    </w:p>
    <w:p w:rsidR="00B4620B" w:rsidRDefault="00C86BC4"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Unlocking the Potential: Four Themes</w:t>
      </w:r>
    </w:p>
    <w:p w:rsidR="00B4620B" w:rsidRDefault="00C86BC4"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Coordination and delivery</w:t>
      </w:r>
    </w:p>
    <w:p w:rsidR="00B4620B" w:rsidRDefault="00B4620B" w:rsidP="00B4620B">
      <w:pPr>
        <w:pStyle w:val="NoSpacing"/>
        <w:jc w:val="both"/>
        <w:rPr>
          <w:rFonts w:ascii="Arial" w:hAnsi="Arial" w:cs="Arial"/>
          <w:sz w:val="24"/>
          <w:szCs w:val="24"/>
          <w:lang w:val="en-GB"/>
        </w:rPr>
      </w:pPr>
    </w:p>
    <w:p w:rsidR="003C0DD3" w:rsidRDefault="00B4620B" w:rsidP="00B4620B">
      <w:pPr>
        <w:pStyle w:val="NoSpacing"/>
        <w:rPr>
          <w:rFonts w:ascii="Arial" w:hAnsi="Arial" w:cs="Arial"/>
          <w:sz w:val="24"/>
          <w:szCs w:val="24"/>
        </w:rPr>
      </w:pPr>
      <w:r>
        <w:rPr>
          <w:rFonts w:ascii="Arial" w:hAnsi="Arial" w:cs="Arial"/>
          <w:sz w:val="24"/>
          <w:szCs w:val="24"/>
        </w:rPr>
        <w:t xml:space="preserve">The members welcomed </w:t>
      </w:r>
      <w:r w:rsidR="00C90220">
        <w:rPr>
          <w:rFonts w:ascii="Arial" w:hAnsi="Arial" w:cs="Arial"/>
          <w:sz w:val="24"/>
          <w:szCs w:val="24"/>
        </w:rPr>
        <w:t>the fo</w:t>
      </w:r>
      <w:r w:rsidR="007D17FB">
        <w:rPr>
          <w:rFonts w:ascii="Arial" w:hAnsi="Arial" w:cs="Arial"/>
          <w:sz w:val="24"/>
          <w:szCs w:val="24"/>
        </w:rPr>
        <w:t>ur themed</w:t>
      </w:r>
      <w:r w:rsidR="00C90220">
        <w:rPr>
          <w:rFonts w:ascii="Arial" w:hAnsi="Arial" w:cs="Arial"/>
          <w:sz w:val="24"/>
          <w:szCs w:val="24"/>
        </w:rPr>
        <w:t xml:space="preserve"> approach </w:t>
      </w:r>
      <w:r w:rsidR="007D17FB">
        <w:rPr>
          <w:rFonts w:ascii="Arial" w:hAnsi="Arial" w:cs="Arial"/>
          <w:sz w:val="24"/>
          <w:szCs w:val="24"/>
        </w:rPr>
        <w:t>of the strategy i.e. Into the Blue; Energy Unleashed; Medieval Strongholds a</w:t>
      </w:r>
      <w:r>
        <w:rPr>
          <w:rFonts w:ascii="Arial" w:hAnsi="Arial" w:cs="Arial"/>
          <w:sz w:val="24"/>
          <w:szCs w:val="24"/>
        </w:rPr>
        <w:t xml:space="preserve">nd </w:t>
      </w:r>
      <w:r w:rsidR="007D17FB">
        <w:rPr>
          <w:rFonts w:ascii="Arial" w:hAnsi="Arial" w:cs="Arial"/>
          <w:sz w:val="24"/>
          <w:szCs w:val="24"/>
        </w:rPr>
        <w:t xml:space="preserve">Alive &amp; Kicking. The focus on the </w:t>
      </w:r>
      <w:r w:rsidR="00EE7B97">
        <w:rPr>
          <w:rFonts w:ascii="Arial" w:hAnsi="Arial" w:cs="Arial"/>
          <w:sz w:val="24"/>
          <w:szCs w:val="24"/>
        </w:rPr>
        <w:t xml:space="preserve">exploiting the potential of the rivers and lakes of Limerick for adventure tourism </w:t>
      </w:r>
      <w:r w:rsidR="009262C7">
        <w:rPr>
          <w:rFonts w:ascii="Arial" w:hAnsi="Arial" w:cs="Arial"/>
          <w:sz w:val="24"/>
          <w:szCs w:val="24"/>
        </w:rPr>
        <w:t xml:space="preserve">/ </w:t>
      </w:r>
      <w:r w:rsidR="009262C7">
        <w:rPr>
          <w:rFonts w:ascii="Arial" w:hAnsi="Arial" w:cs="Arial"/>
          <w:sz w:val="24"/>
          <w:szCs w:val="24"/>
        </w:rPr>
        <w:lastRenderedPageBreak/>
        <w:t xml:space="preserve">water based sport etc. </w:t>
      </w:r>
      <w:r w:rsidR="00EE7B97">
        <w:rPr>
          <w:rFonts w:ascii="Arial" w:hAnsi="Arial" w:cs="Arial"/>
          <w:sz w:val="24"/>
          <w:szCs w:val="24"/>
        </w:rPr>
        <w:t>was lauded by the members.</w:t>
      </w:r>
      <w:r w:rsidR="009262C7">
        <w:rPr>
          <w:rFonts w:ascii="Arial" w:hAnsi="Arial" w:cs="Arial"/>
          <w:sz w:val="24"/>
          <w:szCs w:val="24"/>
        </w:rPr>
        <w:t xml:space="preserve"> </w:t>
      </w:r>
      <w:r w:rsidR="00F7185A">
        <w:rPr>
          <w:rFonts w:ascii="Arial" w:hAnsi="Arial" w:cs="Arial"/>
          <w:sz w:val="24"/>
          <w:szCs w:val="24"/>
        </w:rPr>
        <w:t>They felt that i</w:t>
      </w:r>
      <w:r w:rsidR="009262C7">
        <w:rPr>
          <w:rFonts w:ascii="Arial" w:hAnsi="Arial" w:cs="Arial"/>
          <w:sz w:val="24"/>
          <w:szCs w:val="24"/>
        </w:rPr>
        <w:t>nvestment on greenway and blue way infrastructure will yield longer term benefits for Limerick</w:t>
      </w:r>
    </w:p>
    <w:p w:rsidR="009262C7" w:rsidRDefault="009262C7" w:rsidP="00B4620B">
      <w:pPr>
        <w:pStyle w:val="NoSpacing"/>
        <w:rPr>
          <w:rFonts w:ascii="Arial" w:hAnsi="Arial" w:cs="Arial"/>
          <w:sz w:val="24"/>
          <w:szCs w:val="24"/>
        </w:rPr>
      </w:pPr>
      <w:r>
        <w:rPr>
          <w:rFonts w:ascii="Arial" w:hAnsi="Arial" w:cs="Arial"/>
          <w:sz w:val="24"/>
          <w:szCs w:val="24"/>
        </w:rPr>
        <w:t>The importance of Shannon Airport for the regions tourism offering was stressed. Corporate tourism (conferences etc.) needs to be focused on with the view of extending the stay in the Limerick area. Sport and culture have big parts to play in this.</w:t>
      </w:r>
    </w:p>
    <w:p w:rsidR="003C0DD3" w:rsidRDefault="009262C7" w:rsidP="00B4620B">
      <w:pPr>
        <w:pStyle w:val="NoSpacing"/>
        <w:rPr>
          <w:rFonts w:ascii="Arial" w:hAnsi="Arial" w:cs="Arial"/>
          <w:sz w:val="24"/>
          <w:szCs w:val="24"/>
        </w:rPr>
      </w:pPr>
      <w:r>
        <w:rPr>
          <w:rFonts w:ascii="Arial" w:hAnsi="Arial" w:cs="Arial"/>
          <w:sz w:val="24"/>
          <w:szCs w:val="24"/>
        </w:rPr>
        <w:t xml:space="preserve">Members </w:t>
      </w:r>
      <w:r w:rsidR="009B5233">
        <w:rPr>
          <w:rFonts w:ascii="Arial" w:hAnsi="Arial" w:cs="Arial"/>
          <w:sz w:val="24"/>
          <w:szCs w:val="24"/>
        </w:rPr>
        <w:t xml:space="preserve">stressed </w:t>
      </w:r>
      <w:r>
        <w:rPr>
          <w:rFonts w:ascii="Arial" w:hAnsi="Arial" w:cs="Arial"/>
          <w:sz w:val="24"/>
          <w:szCs w:val="24"/>
        </w:rPr>
        <w:t>that the Food Strategy</w:t>
      </w:r>
      <w:r w:rsidR="009B5233">
        <w:rPr>
          <w:rFonts w:ascii="Arial" w:hAnsi="Arial" w:cs="Arial"/>
          <w:sz w:val="24"/>
          <w:szCs w:val="24"/>
        </w:rPr>
        <w:t>,</w:t>
      </w:r>
      <w:r>
        <w:rPr>
          <w:rFonts w:ascii="Arial" w:hAnsi="Arial" w:cs="Arial"/>
          <w:sz w:val="24"/>
          <w:szCs w:val="24"/>
        </w:rPr>
        <w:t xml:space="preserve"> </w:t>
      </w:r>
      <w:r w:rsidR="009B5233">
        <w:rPr>
          <w:rFonts w:ascii="Arial" w:hAnsi="Arial" w:cs="Arial"/>
          <w:sz w:val="24"/>
          <w:szCs w:val="24"/>
        </w:rPr>
        <w:t>the Marketing/Branding Strategy, and the Tourism Strategy were all interlinked and objectives in each should complement each other. The clustering of events would aid to encouraging visitors to stay in Limerick for longer periods of time. Members asked that there be close liaison between the tourism business interests and the Council in the implementation of the Strategy.</w:t>
      </w:r>
      <w:r w:rsidR="00F7185A">
        <w:rPr>
          <w:rFonts w:ascii="Arial" w:hAnsi="Arial" w:cs="Arial"/>
          <w:sz w:val="24"/>
          <w:szCs w:val="24"/>
        </w:rPr>
        <w:t xml:space="preserve"> Members also requested that there be closer liaison between the different units of the Council operating in the tourism space.</w:t>
      </w:r>
    </w:p>
    <w:p w:rsidR="009B5233" w:rsidRDefault="009B5233" w:rsidP="00B4620B">
      <w:pPr>
        <w:pStyle w:val="NoSpacing"/>
        <w:rPr>
          <w:rFonts w:ascii="Arial" w:hAnsi="Arial" w:cs="Arial"/>
          <w:sz w:val="24"/>
          <w:szCs w:val="24"/>
        </w:rPr>
      </w:pPr>
      <w:r>
        <w:rPr>
          <w:rFonts w:ascii="Arial" w:hAnsi="Arial" w:cs="Arial"/>
          <w:sz w:val="24"/>
          <w:szCs w:val="24"/>
        </w:rPr>
        <w:t>Specific queries and contributions were made in respect of; Limerick as a golf hub</w:t>
      </w:r>
      <w:r w:rsidR="00F7185A">
        <w:rPr>
          <w:rFonts w:ascii="Arial" w:hAnsi="Arial" w:cs="Arial"/>
          <w:sz w:val="24"/>
          <w:szCs w:val="24"/>
        </w:rPr>
        <w:t xml:space="preserve"> for the region</w:t>
      </w:r>
      <w:r>
        <w:rPr>
          <w:rFonts w:ascii="Arial" w:hAnsi="Arial" w:cs="Arial"/>
          <w:sz w:val="24"/>
          <w:szCs w:val="24"/>
        </w:rPr>
        <w:t xml:space="preserve">, the provision of a Conference Centre, Nicholas Street developments, </w:t>
      </w:r>
      <w:proofErr w:type="spellStart"/>
      <w:r>
        <w:rPr>
          <w:rFonts w:ascii="Arial" w:hAnsi="Arial" w:cs="Arial"/>
          <w:sz w:val="24"/>
          <w:szCs w:val="24"/>
        </w:rPr>
        <w:t>Carrigogunnell</w:t>
      </w:r>
      <w:proofErr w:type="spellEnd"/>
      <w:r>
        <w:rPr>
          <w:rFonts w:ascii="Arial" w:hAnsi="Arial" w:cs="Arial"/>
          <w:sz w:val="24"/>
          <w:szCs w:val="24"/>
        </w:rPr>
        <w:t xml:space="preserve"> Castle, the Black Bridge, </w:t>
      </w:r>
      <w:r w:rsidR="00F7185A">
        <w:rPr>
          <w:rFonts w:ascii="Arial" w:hAnsi="Arial" w:cs="Arial"/>
          <w:sz w:val="24"/>
          <w:szCs w:val="24"/>
        </w:rPr>
        <w:t>a</w:t>
      </w:r>
      <w:r>
        <w:rPr>
          <w:rFonts w:ascii="Arial" w:hAnsi="Arial" w:cs="Arial"/>
          <w:sz w:val="24"/>
          <w:szCs w:val="24"/>
        </w:rPr>
        <w:t xml:space="preserve"> </w:t>
      </w:r>
      <w:r w:rsidR="00F7185A">
        <w:rPr>
          <w:rFonts w:ascii="Arial" w:hAnsi="Arial" w:cs="Arial"/>
          <w:sz w:val="24"/>
          <w:szCs w:val="24"/>
        </w:rPr>
        <w:t>‘M</w:t>
      </w:r>
      <w:r>
        <w:rPr>
          <w:rFonts w:ascii="Arial" w:hAnsi="Arial" w:cs="Arial"/>
          <w:sz w:val="24"/>
          <w:szCs w:val="24"/>
        </w:rPr>
        <w:t>ade in Limerick Shop</w:t>
      </w:r>
      <w:r w:rsidR="00F7185A">
        <w:rPr>
          <w:rFonts w:ascii="Arial" w:hAnsi="Arial" w:cs="Arial"/>
          <w:sz w:val="24"/>
          <w:szCs w:val="24"/>
        </w:rPr>
        <w:t>’</w:t>
      </w:r>
      <w:r>
        <w:rPr>
          <w:rFonts w:ascii="Arial" w:hAnsi="Arial" w:cs="Arial"/>
          <w:sz w:val="24"/>
          <w:szCs w:val="24"/>
        </w:rPr>
        <w:t xml:space="preserve">, </w:t>
      </w:r>
      <w:r w:rsidR="00F7185A">
        <w:rPr>
          <w:rFonts w:ascii="Arial" w:hAnsi="Arial" w:cs="Arial"/>
          <w:sz w:val="24"/>
          <w:szCs w:val="24"/>
        </w:rPr>
        <w:t xml:space="preserve">improvements to the night time offering in the City Centre, </w:t>
      </w:r>
      <w:r>
        <w:rPr>
          <w:rFonts w:ascii="Arial" w:hAnsi="Arial" w:cs="Arial"/>
          <w:sz w:val="24"/>
          <w:szCs w:val="24"/>
        </w:rPr>
        <w:t>and the spin</w:t>
      </w:r>
      <w:r w:rsidR="00F7185A">
        <w:rPr>
          <w:rFonts w:ascii="Arial" w:hAnsi="Arial" w:cs="Arial"/>
          <w:sz w:val="24"/>
          <w:szCs w:val="24"/>
        </w:rPr>
        <w:t>-</w:t>
      </w:r>
      <w:r>
        <w:rPr>
          <w:rFonts w:ascii="Arial" w:hAnsi="Arial" w:cs="Arial"/>
          <w:sz w:val="24"/>
          <w:szCs w:val="24"/>
        </w:rPr>
        <w:t>off of productions at Troy Studios</w:t>
      </w:r>
      <w:r w:rsidR="00F7185A">
        <w:rPr>
          <w:rFonts w:ascii="Arial" w:hAnsi="Arial" w:cs="Arial"/>
          <w:sz w:val="24"/>
          <w:szCs w:val="24"/>
        </w:rPr>
        <w:t>, etc</w:t>
      </w:r>
      <w:bookmarkStart w:id="0" w:name="_GoBack"/>
      <w:bookmarkEnd w:id="0"/>
      <w:r>
        <w:rPr>
          <w:rFonts w:ascii="Arial" w:hAnsi="Arial" w:cs="Arial"/>
          <w:sz w:val="24"/>
          <w:szCs w:val="24"/>
        </w:rPr>
        <w:t>.</w:t>
      </w:r>
    </w:p>
    <w:p w:rsidR="00F7185A" w:rsidRDefault="00F7185A" w:rsidP="00B4620B">
      <w:pPr>
        <w:pStyle w:val="NoSpacing"/>
        <w:rPr>
          <w:rFonts w:ascii="Arial" w:hAnsi="Arial" w:cs="Arial"/>
          <w:sz w:val="24"/>
          <w:szCs w:val="24"/>
        </w:rPr>
      </w:pPr>
    </w:p>
    <w:p w:rsidR="00F7185A" w:rsidRDefault="00F7185A" w:rsidP="00B4620B">
      <w:pPr>
        <w:pStyle w:val="NoSpacing"/>
        <w:rPr>
          <w:rFonts w:ascii="Arial" w:hAnsi="Arial" w:cs="Arial"/>
          <w:sz w:val="24"/>
          <w:szCs w:val="24"/>
        </w:rPr>
      </w:pPr>
      <w:r>
        <w:rPr>
          <w:rFonts w:ascii="Arial" w:hAnsi="Arial" w:cs="Arial"/>
          <w:sz w:val="24"/>
          <w:szCs w:val="24"/>
        </w:rPr>
        <w:t>The Director of Services thanked the members for their contributions informed the members that the next step was to integrate the committee’s views into the strategy as appropriate and to bring a final draft to the Council in March 2018. Once adopted by the Council an Action/Implementation Plan will be drafted in association with the other tourism stakeholders.</w:t>
      </w:r>
    </w:p>
    <w:p w:rsidR="009B5233" w:rsidRDefault="009B5233" w:rsidP="00B4620B">
      <w:pPr>
        <w:pStyle w:val="NoSpacing"/>
        <w:rPr>
          <w:rFonts w:ascii="Arial" w:hAnsi="Arial" w:cs="Arial"/>
          <w:sz w:val="24"/>
          <w:szCs w:val="24"/>
        </w:rPr>
      </w:pPr>
      <w:r>
        <w:rPr>
          <w:rFonts w:ascii="Arial" w:hAnsi="Arial" w:cs="Arial"/>
          <w:sz w:val="24"/>
          <w:szCs w:val="24"/>
        </w:rPr>
        <w:t xml:space="preserve"> </w:t>
      </w:r>
    </w:p>
    <w:p w:rsidR="009B5233" w:rsidRDefault="009B5233" w:rsidP="00B4620B">
      <w:pPr>
        <w:pStyle w:val="NoSpacing"/>
        <w:rPr>
          <w:rFonts w:ascii="Arial" w:hAnsi="Arial" w:cs="Arial"/>
          <w:sz w:val="24"/>
          <w:szCs w:val="24"/>
        </w:rPr>
      </w:pPr>
    </w:p>
    <w:p w:rsidR="00BC52BC" w:rsidRPr="00CC2B01" w:rsidRDefault="00F7185A" w:rsidP="00162832">
      <w:pPr>
        <w:rPr>
          <w:rFonts w:ascii="Arial" w:hAnsi="Arial" w:cs="Arial"/>
          <w:sz w:val="24"/>
          <w:szCs w:val="24"/>
        </w:rPr>
      </w:pPr>
      <w:r>
        <w:rPr>
          <w:rFonts w:ascii="Arial" w:hAnsi="Arial" w:cs="Arial"/>
          <w:sz w:val="24"/>
          <w:szCs w:val="24"/>
        </w:rPr>
        <w:t>This concluded the business of the meeting.</w:t>
      </w:r>
    </w:p>
    <w:p w:rsidR="00B4620B" w:rsidRDefault="00B4620B" w:rsidP="00162832">
      <w:pPr>
        <w:pStyle w:val="NoSpacing"/>
        <w:rPr>
          <w:rFonts w:ascii="Arial" w:hAnsi="Arial" w:cs="Arial"/>
          <w:b/>
          <w:sz w:val="24"/>
          <w:szCs w:val="24"/>
        </w:rPr>
      </w:pPr>
    </w:p>
    <w:p w:rsidR="00B4620B" w:rsidRDefault="00B4620B" w:rsidP="00162832">
      <w:pPr>
        <w:pStyle w:val="NoSpacing"/>
        <w:rPr>
          <w:rFonts w:ascii="Arial" w:hAnsi="Arial" w:cs="Arial"/>
          <w:b/>
          <w:sz w:val="24"/>
          <w:szCs w:val="24"/>
        </w:rPr>
      </w:pPr>
    </w:p>
    <w:p w:rsidR="00B4620B" w:rsidRDefault="00B4620B" w:rsidP="00162832">
      <w:pPr>
        <w:pStyle w:val="NoSpacing"/>
        <w:rPr>
          <w:rFonts w:ascii="Arial" w:hAnsi="Arial" w:cs="Arial"/>
          <w:b/>
          <w:sz w:val="24"/>
          <w:szCs w:val="24"/>
        </w:rPr>
      </w:pPr>
    </w:p>
    <w:p w:rsidR="00B4620B" w:rsidRDefault="00B4620B" w:rsidP="00162832">
      <w:pPr>
        <w:pStyle w:val="NoSpacing"/>
        <w:rPr>
          <w:rFonts w:ascii="Arial" w:hAnsi="Arial" w:cs="Arial"/>
          <w:b/>
          <w:sz w:val="24"/>
          <w:szCs w:val="24"/>
        </w:rPr>
      </w:pPr>
      <w:r>
        <w:rPr>
          <w:rFonts w:ascii="Arial" w:hAnsi="Arial" w:cs="Arial"/>
          <w:b/>
          <w:sz w:val="24"/>
          <w:szCs w:val="24"/>
        </w:rPr>
        <w:t>Signed: ______________</w:t>
      </w:r>
    </w:p>
    <w:p w:rsidR="00162832" w:rsidRPr="00CC2B01" w:rsidRDefault="00B4620B" w:rsidP="00162832">
      <w:pPr>
        <w:pStyle w:val="NoSpacing"/>
        <w:rPr>
          <w:rFonts w:ascii="Arial" w:hAnsi="Arial" w:cs="Arial"/>
          <w:b/>
          <w:sz w:val="24"/>
          <w:szCs w:val="24"/>
        </w:rPr>
      </w:pPr>
      <w:r>
        <w:rPr>
          <w:rFonts w:ascii="Arial" w:hAnsi="Arial" w:cs="Arial"/>
          <w:b/>
          <w:sz w:val="24"/>
          <w:szCs w:val="24"/>
        </w:rPr>
        <w:t xml:space="preserve">              </w:t>
      </w:r>
      <w:r w:rsidR="00162832" w:rsidRPr="00CC2B01">
        <w:rPr>
          <w:rFonts w:ascii="Arial" w:hAnsi="Arial" w:cs="Arial"/>
          <w:b/>
          <w:sz w:val="24"/>
          <w:szCs w:val="24"/>
        </w:rPr>
        <w:t xml:space="preserve">Councillor </w:t>
      </w:r>
      <w:r w:rsidR="0088323C">
        <w:rPr>
          <w:rFonts w:ascii="Arial" w:hAnsi="Arial" w:cs="Arial"/>
          <w:b/>
          <w:sz w:val="24"/>
          <w:szCs w:val="24"/>
        </w:rPr>
        <w:t>Vivienne Crowley</w:t>
      </w:r>
    </w:p>
    <w:p w:rsidR="00162832" w:rsidRPr="00CC2B01" w:rsidRDefault="00B4620B" w:rsidP="00162832">
      <w:pPr>
        <w:pStyle w:val="NoSpacing"/>
        <w:rPr>
          <w:rFonts w:ascii="Arial" w:hAnsi="Arial" w:cs="Arial"/>
          <w:sz w:val="24"/>
          <w:szCs w:val="24"/>
        </w:rPr>
      </w:pPr>
      <w:r>
        <w:rPr>
          <w:rFonts w:ascii="Arial" w:hAnsi="Arial" w:cs="Arial"/>
          <w:sz w:val="24"/>
          <w:szCs w:val="24"/>
        </w:rPr>
        <w:t xml:space="preserve">              </w:t>
      </w:r>
      <w:r w:rsidR="00162832" w:rsidRPr="00CC2B01">
        <w:rPr>
          <w:rFonts w:ascii="Arial" w:hAnsi="Arial" w:cs="Arial"/>
          <w:sz w:val="24"/>
          <w:szCs w:val="24"/>
        </w:rPr>
        <w:t xml:space="preserve">Chairperson </w:t>
      </w:r>
    </w:p>
    <w:sectPr w:rsidR="00162832" w:rsidRPr="00CC2B01" w:rsidSect="00CC2B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C01"/>
    <w:multiLevelType w:val="hybridMultilevel"/>
    <w:tmpl w:val="47F031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97731E7"/>
    <w:multiLevelType w:val="hybridMultilevel"/>
    <w:tmpl w:val="133C4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D36621E"/>
    <w:multiLevelType w:val="hybridMultilevel"/>
    <w:tmpl w:val="EDBE2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9543FE4"/>
    <w:multiLevelType w:val="hybridMultilevel"/>
    <w:tmpl w:val="845C3A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32001CF"/>
    <w:multiLevelType w:val="hybridMultilevel"/>
    <w:tmpl w:val="DE829A9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F8042A5"/>
    <w:multiLevelType w:val="hybridMultilevel"/>
    <w:tmpl w:val="041E4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61D7C7B"/>
    <w:multiLevelType w:val="hybridMultilevel"/>
    <w:tmpl w:val="0420983C"/>
    <w:lvl w:ilvl="0" w:tplc="AE9C111C">
      <w:start w:val="1"/>
      <w:numFmt w:val="decimal"/>
      <w:lvlText w:val="%1."/>
      <w:lvlJc w:val="left"/>
      <w:pPr>
        <w:ind w:left="720" w:hanging="360"/>
      </w:pPr>
      <w:rPr>
        <w:rFonts w:hint="default"/>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4BC32F1E"/>
    <w:multiLevelType w:val="hybridMultilevel"/>
    <w:tmpl w:val="827C41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06D3179"/>
    <w:multiLevelType w:val="hybridMultilevel"/>
    <w:tmpl w:val="050632B8"/>
    <w:lvl w:ilvl="0" w:tplc="37CE46CA">
      <w:start w:val="4"/>
      <w:numFmt w:val="decimal"/>
      <w:lvlText w:val="%1."/>
      <w:lvlJc w:val="left"/>
      <w:pPr>
        <w:ind w:left="720" w:hanging="360"/>
      </w:pPr>
      <w:rPr>
        <w:rFonts w:eastAsiaTheme="minorHAnsi"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50A21193"/>
    <w:multiLevelType w:val="hybridMultilevel"/>
    <w:tmpl w:val="C4AC7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5A7A382B"/>
    <w:multiLevelType w:val="hybridMultilevel"/>
    <w:tmpl w:val="F4948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60F84EA7"/>
    <w:multiLevelType w:val="hybridMultilevel"/>
    <w:tmpl w:val="F3F6A9C0"/>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65E12EAA"/>
    <w:multiLevelType w:val="hybridMultilevel"/>
    <w:tmpl w:val="BFDAC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E77260D"/>
    <w:multiLevelType w:val="hybridMultilevel"/>
    <w:tmpl w:val="C7689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4"/>
  </w:num>
  <w:num w:numId="5">
    <w:abstractNumId w:val="6"/>
  </w:num>
  <w:num w:numId="6">
    <w:abstractNumId w:val="11"/>
  </w:num>
  <w:num w:numId="7">
    <w:abstractNumId w:val="8"/>
  </w:num>
  <w:num w:numId="8">
    <w:abstractNumId w:val="7"/>
  </w:num>
  <w:num w:numId="9">
    <w:abstractNumId w:val="2"/>
  </w:num>
  <w:num w:numId="10">
    <w:abstractNumId w:val="12"/>
  </w:num>
  <w:num w:numId="11">
    <w:abstractNumId w:val="0"/>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2832"/>
    <w:rsid w:val="000103ED"/>
    <w:rsid w:val="00013682"/>
    <w:rsid w:val="00017959"/>
    <w:rsid w:val="00030CEA"/>
    <w:rsid w:val="00044BE8"/>
    <w:rsid w:val="00086DF5"/>
    <w:rsid w:val="00087D6C"/>
    <w:rsid w:val="000C1B06"/>
    <w:rsid w:val="000C1BA7"/>
    <w:rsid w:val="000D25C3"/>
    <w:rsid w:val="000E10E5"/>
    <w:rsid w:val="0010748F"/>
    <w:rsid w:val="001265CE"/>
    <w:rsid w:val="00162832"/>
    <w:rsid w:val="001707D2"/>
    <w:rsid w:val="00176FA2"/>
    <w:rsid w:val="001D1D64"/>
    <w:rsid w:val="001E4BAF"/>
    <w:rsid w:val="00200FB0"/>
    <w:rsid w:val="00207554"/>
    <w:rsid w:val="00216E43"/>
    <w:rsid w:val="00294CAE"/>
    <w:rsid w:val="002C3232"/>
    <w:rsid w:val="002E274D"/>
    <w:rsid w:val="002E3817"/>
    <w:rsid w:val="002E5D6E"/>
    <w:rsid w:val="0036024D"/>
    <w:rsid w:val="003640EE"/>
    <w:rsid w:val="0039306D"/>
    <w:rsid w:val="003B6D83"/>
    <w:rsid w:val="003C083F"/>
    <w:rsid w:val="003C0DD3"/>
    <w:rsid w:val="003F6C59"/>
    <w:rsid w:val="004043BB"/>
    <w:rsid w:val="00405876"/>
    <w:rsid w:val="00430569"/>
    <w:rsid w:val="004416EF"/>
    <w:rsid w:val="00454545"/>
    <w:rsid w:val="004D46EA"/>
    <w:rsid w:val="004F2090"/>
    <w:rsid w:val="005105F3"/>
    <w:rsid w:val="00552B21"/>
    <w:rsid w:val="00553831"/>
    <w:rsid w:val="00554134"/>
    <w:rsid w:val="00580AF5"/>
    <w:rsid w:val="005A14B9"/>
    <w:rsid w:val="005A61C3"/>
    <w:rsid w:val="005E6018"/>
    <w:rsid w:val="005F2697"/>
    <w:rsid w:val="00604F14"/>
    <w:rsid w:val="00617A10"/>
    <w:rsid w:val="00630D07"/>
    <w:rsid w:val="00664CD1"/>
    <w:rsid w:val="0068290E"/>
    <w:rsid w:val="006B4B40"/>
    <w:rsid w:val="006E087D"/>
    <w:rsid w:val="00704DDA"/>
    <w:rsid w:val="00734A0E"/>
    <w:rsid w:val="00754A35"/>
    <w:rsid w:val="007A1CA6"/>
    <w:rsid w:val="007D17FB"/>
    <w:rsid w:val="007F5BDC"/>
    <w:rsid w:val="0082718C"/>
    <w:rsid w:val="00850A60"/>
    <w:rsid w:val="008601A3"/>
    <w:rsid w:val="0088323C"/>
    <w:rsid w:val="008C1AE9"/>
    <w:rsid w:val="008C3D3F"/>
    <w:rsid w:val="008C55F8"/>
    <w:rsid w:val="008D23D9"/>
    <w:rsid w:val="009262C7"/>
    <w:rsid w:val="0095304A"/>
    <w:rsid w:val="009635AE"/>
    <w:rsid w:val="00992552"/>
    <w:rsid w:val="009B3712"/>
    <w:rsid w:val="009B5233"/>
    <w:rsid w:val="009E140A"/>
    <w:rsid w:val="009E2B39"/>
    <w:rsid w:val="009F3A3C"/>
    <w:rsid w:val="00A13801"/>
    <w:rsid w:val="00A56AA8"/>
    <w:rsid w:val="00A661BF"/>
    <w:rsid w:val="00A90D05"/>
    <w:rsid w:val="00AB0AF3"/>
    <w:rsid w:val="00AB1717"/>
    <w:rsid w:val="00AD17D8"/>
    <w:rsid w:val="00AF031D"/>
    <w:rsid w:val="00B05AEE"/>
    <w:rsid w:val="00B2309D"/>
    <w:rsid w:val="00B42D18"/>
    <w:rsid w:val="00B4620B"/>
    <w:rsid w:val="00BB7FC3"/>
    <w:rsid w:val="00BC52BC"/>
    <w:rsid w:val="00C13576"/>
    <w:rsid w:val="00C30A51"/>
    <w:rsid w:val="00C40BBA"/>
    <w:rsid w:val="00C515E2"/>
    <w:rsid w:val="00C6268C"/>
    <w:rsid w:val="00C86BC4"/>
    <w:rsid w:val="00C87657"/>
    <w:rsid w:val="00C90220"/>
    <w:rsid w:val="00CC0333"/>
    <w:rsid w:val="00CC2B01"/>
    <w:rsid w:val="00CE4EEC"/>
    <w:rsid w:val="00D044D5"/>
    <w:rsid w:val="00D1415C"/>
    <w:rsid w:val="00D664B0"/>
    <w:rsid w:val="00D73B99"/>
    <w:rsid w:val="00D82CB6"/>
    <w:rsid w:val="00DB0808"/>
    <w:rsid w:val="00DB4187"/>
    <w:rsid w:val="00DF44BE"/>
    <w:rsid w:val="00E324CC"/>
    <w:rsid w:val="00E539C6"/>
    <w:rsid w:val="00E7282F"/>
    <w:rsid w:val="00E758B9"/>
    <w:rsid w:val="00ED5C2B"/>
    <w:rsid w:val="00EE7B97"/>
    <w:rsid w:val="00F531D2"/>
    <w:rsid w:val="00F5645F"/>
    <w:rsid w:val="00F66B3A"/>
    <w:rsid w:val="00F7185A"/>
    <w:rsid w:val="00FA4853"/>
    <w:rsid w:val="00FC6ED7"/>
    <w:rsid w:val="00FF59E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3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832"/>
    <w:pPr>
      <w:ind w:left="720"/>
      <w:contextualSpacing/>
    </w:pPr>
  </w:style>
  <w:style w:type="paragraph" w:styleId="NoSpacing">
    <w:name w:val="No Spacing"/>
    <w:uiPriority w:val="1"/>
    <w:qFormat/>
    <w:rsid w:val="00162832"/>
    <w:pPr>
      <w:spacing w:after="0" w:line="240" w:lineRule="auto"/>
    </w:pPr>
  </w:style>
  <w:style w:type="paragraph" w:styleId="NormalWeb">
    <w:name w:val="Normal (Web)"/>
    <w:basedOn w:val="Normal"/>
    <w:uiPriority w:val="99"/>
    <w:semiHidden/>
    <w:unhideWhenUsed/>
    <w:rsid w:val="00C30A51"/>
    <w:pPr>
      <w:spacing w:before="100" w:beforeAutospacing="1" w:after="100" w:afterAutospacing="1"/>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FF5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9EC"/>
    <w:rPr>
      <w:rFonts w:ascii="Segoe UI" w:hAnsi="Segoe UI" w:cs="Segoe UI"/>
      <w:sz w:val="18"/>
      <w:szCs w:val="18"/>
    </w:rPr>
  </w:style>
  <w:style w:type="character" w:styleId="Hyperlink">
    <w:name w:val="Hyperlink"/>
    <w:basedOn w:val="DefaultParagraphFont"/>
    <w:uiPriority w:val="99"/>
    <w:unhideWhenUsed/>
    <w:rsid w:val="000E10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4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pat.fitzgerald</dc:creator>
  <cp:lastModifiedBy>lc</cp:lastModifiedBy>
  <cp:revision>2</cp:revision>
  <cp:lastPrinted>2017-11-20T11:08:00Z</cp:lastPrinted>
  <dcterms:created xsi:type="dcterms:W3CDTF">2018-01-31T13:25:00Z</dcterms:created>
  <dcterms:modified xsi:type="dcterms:W3CDTF">2018-01-31T13:25:00Z</dcterms:modified>
</cp:coreProperties>
</file>